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76F91">
            <w:pPr>
              <w:jc w:val="center"/>
              <w:rPr>
                <w:rFonts w:ascii="Arial" w:hAnsi="Arial"/>
                <w:lang w:val="en-GB"/>
              </w:rPr>
            </w:pPr>
            <w:r>
              <w:rPr>
                <w:rFonts w:ascii="Arial" w:hAnsi="Arial"/>
                <w:noProof/>
                <w:lang w:val="en-CA" w:eastAsia="en-CA"/>
              </w:rPr>
              <w:drawing>
                <wp:inline distT="0" distB="0" distL="0" distR="0">
                  <wp:extent cx="819150" cy="12001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9610DE">
              <w:rPr>
                <w:rFonts w:ascii="Arial" w:hAnsi="Arial"/>
                <w:b/>
                <w:lang w:val="en-GB"/>
              </w:rPr>
              <w:t xml:space="preserve">  </w:t>
            </w:r>
          </w:p>
          <w:p w:rsidR="00D1300B" w:rsidRDefault="00D1300B">
            <w:pPr>
              <w:rPr>
                <w:rFonts w:ascii="Arial" w:hAnsi="Arial"/>
                <w:b/>
              </w:rPr>
            </w:pPr>
          </w:p>
        </w:tc>
        <w:tc>
          <w:tcPr>
            <w:tcW w:w="6338" w:type="dxa"/>
            <w:gridSpan w:val="5"/>
          </w:tcPr>
          <w:p w:rsidR="00D1300B" w:rsidRDefault="009610DE">
            <w:pPr>
              <w:rPr>
                <w:rFonts w:ascii="Arial" w:hAnsi="Arial"/>
              </w:rPr>
            </w:pPr>
            <w:r>
              <w:rPr>
                <w:rFonts w:ascii="Arial" w:hAnsi="Arial"/>
              </w:rPr>
              <w:t>Home Inspection 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C3004" w:rsidP="00347BFF">
            <w:pPr>
              <w:rPr>
                <w:rFonts w:ascii="Arial" w:hAnsi="Arial"/>
              </w:rPr>
            </w:pPr>
            <w:r>
              <w:rPr>
                <w:rFonts w:ascii="Arial" w:hAnsi="Arial"/>
              </w:rPr>
              <w:t>HMI</w:t>
            </w:r>
            <w:r w:rsidR="009610DE">
              <w:rPr>
                <w:rFonts w:ascii="Arial" w:hAnsi="Arial"/>
              </w:rPr>
              <w:t>112</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8137AE">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r w:rsidR="009610DE">
              <w:rPr>
                <w:rFonts w:ascii="Arial" w:hAnsi="Arial"/>
              </w:rPr>
              <w:t xml:space="preserve"> </w:t>
            </w:r>
            <w:r w:rsidR="008137AE">
              <w:rPr>
                <w:rFonts w:ascii="Arial" w:hAnsi="Arial"/>
              </w:rPr>
              <w:t>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53759">
            <w:pPr>
              <w:rPr>
                <w:rFonts w:ascii="Arial" w:hAnsi="Arial"/>
              </w:rPr>
            </w:pPr>
            <w:r>
              <w:rPr>
                <w:rFonts w:ascii="Arial" w:hAnsi="Arial"/>
              </w:rPr>
              <w:t>Roman Peredun</w:t>
            </w:r>
            <w:r w:rsidR="00EC710D">
              <w:rPr>
                <w:rFonts w:ascii="Arial" w:hAnsi="Arial"/>
              </w:rPr>
              <w:t xml:space="preserve"> / Norman Michel</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53759">
            <w:pPr>
              <w:rPr>
                <w:rFonts w:ascii="Arial" w:hAnsi="Arial"/>
              </w:rPr>
            </w:pPr>
            <w:r>
              <w:rPr>
                <w:rFonts w:ascii="Arial" w:hAnsi="Arial"/>
              </w:rPr>
              <w:t>June</w:t>
            </w:r>
            <w:r w:rsidR="002F00F7">
              <w:rPr>
                <w:rFonts w:ascii="Arial" w:hAnsi="Arial"/>
              </w:rPr>
              <w:t xml:space="preserve"> 2011</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D1300B">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p w:rsidR="00D72867" w:rsidRDefault="00D72867" w:rsidP="00D72867">
            <w:pPr>
              <w:jc w:val="center"/>
              <w:rPr>
                <w:rFonts w:ascii="Arial" w:hAnsi="Arial"/>
              </w:rPr>
            </w:pPr>
            <w:r>
              <w:rPr>
                <w:rFonts w:ascii="Brush Script MT" w:hAnsi="Brush Script MT"/>
                <w:sz w:val="44"/>
                <w:szCs w:val="44"/>
              </w:rPr>
              <w:t>“Corey Meunier”</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rsidP="00D72867">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Default="00D1300B">
            <w:pPr>
              <w:jc w:val="center"/>
              <w:rPr>
                <w:rFonts w:ascii="Arial" w:hAnsi="Arial"/>
                <w:b/>
                <w:szCs w:val="24"/>
                <w:lang w:val="en-GB"/>
              </w:rPr>
            </w:pPr>
            <w:r w:rsidRPr="00BC5EA4">
              <w:rPr>
                <w:rFonts w:ascii="Arial" w:hAnsi="Arial"/>
                <w:b/>
                <w:szCs w:val="24"/>
                <w:lang w:val="en-GB"/>
              </w:rPr>
              <w:t>DATE</w:t>
            </w:r>
          </w:p>
          <w:p w:rsidR="00D72867" w:rsidRPr="00BC5EA4" w:rsidRDefault="00D72867">
            <w:pPr>
              <w:jc w:val="center"/>
              <w:rPr>
                <w:rFonts w:ascii="Arial" w:hAnsi="Arial"/>
                <w:szCs w:val="24"/>
              </w:rPr>
            </w:pP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137A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137AE">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Pr="00EC710D" w:rsidRDefault="00D1300B" w:rsidP="00EC710D">
            <w:pPr>
              <w:tabs>
                <w:tab w:val="center" w:pos="4560"/>
              </w:tabs>
              <w:jc w:val="center"/>
              <w:rPr>
                <w:rFonts w:ascii="Arial" w:hAnsi="Arial"/>
                <w:i/>
                <w:lang w:val="en-GB"/>
              </w:rPr>
            </w:pPr>
            <w:r>
              <w:rPr>
                <w:rFonts w:ascii="Arial" w:hAnsi="Arial"/>
                <w:i/>
                <w:lang w:val="en-GB"/>
              </w:rPr>
              <w:t>Reproduction of this document by any means, in whole or in part, without prior</w:t>
            </w:r>
            <w:r w:rsidR="00EC710D">
              <w:rPr>
                <w:rFonts w:ascii="Arial" w:hAnsi="Arial"/>
                <w:i/>
                <w:lang w:val="en-GB"/>
              </w:rPr>
              <w:t xml:space="preserve"> </w:t>
            </w:r>
            <w:r>
              <w:rPr>
                <w:rFonts w:ascii="Arial" w:hAnsi="Arial"/>
                <w:i/>
              </w:rPr>
              <w:t>written permission of Sault College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EE1D75" w:rsidRDefault="00EE1D75">
      <w:pPr>
        <w:tabs>
          <w:tab w:val="center" w:pos="4560"/>
        </w:tabs>
        <w:rPr>
          <w:rFonts w:ascii="Arial" w:hAnsi="Arial"/>
          <w:lang w:val="en-GB"/>
        </w:rPr>
      </w:pPr>
    </w:p>
    <w:p w:rsidR="00B64239" w:rsidRDefault="00B6423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lastRenderedPageBreak/>
              <w:t>I.</w:t>
            </w:r>
          </w:p>
        </w:tc>
        <w:tc>
          <w:tcPr>
            <w:tcW w:w="8181" w:type="dxa"/>
            <w:gridSpan w:val="2"/>
          </w:tcPr>
          <w:p w:rsidR="00D1300B" w:rsidRDefault="00D1300B">
            <w:pPr>
              <w:rPr>
                <w:rFonts w:ascii="Arial" w:hAnsi="Arial"/>
                <w:b/>
              </w:rPr>
            </w:pPr>
            <w:r>
              <w:rPr>
                <w:rFonts w:ascii="Arial" w:hAnsi="Arial"/>
                <w:b/>
              </w:rPr>
              <w:t>COURSE DESCRIPTION:</w:t>
            </w:r>
          </w:p>
          <w:p w:rsidR="00D42D3A" w:rsidRDefault="009610DE">
            <w:pPr>
              <w:rPr>
                <w:rFonts w:ascii="Arial" w:hAnsi="Arial" w:cs="Arial"/>
                <w:szCs w:val="24"/>
                <w:lang w:eastAsia="en-CA"/>
              </w:rPr>
            </w:pPr>
            <w:r w:rsidRPr="00E53759">
              <w:rPr>
                <w:rFonts w:ascii="Arial" w:hAnsi="Arial"/>
              </w:rPr>
              <w:t>An introduction to the home inspection profession.  Topics covered will include the history and importance of the home inspection industry, industry-accepted standards, methods and scope of practice; applicable laws and code</w:t>
            </w:r>
            <w:r w:rsidR="00D42D3A">
              <w:rPr>
                <w:rFonts w:ascii="Arial" w:hAnsi="Arial"/>
              </w:rPr>
              <w:t>;</w:t>
            </w:r>
            <w:r w:rsidRPr="00E53759">
              <w:rPr>
                <w:rFonts w:ascii="Arial" w:hAnsi="Arial"/>
              </w:rPr>
              <w:t xml:space="preserve"> the required tools and equipment; and an introduction to report writing and client service expectations.</w:t>
            </w:r>
            <w:r w:rsidR="00EC710D" w:rsidRPr="00AE7C75">
              <w:rPr>
                <w:rFonts w:ascii="Verdana" w:hAnsi="Verdana"/>
                <w:color w:val="666666"/>
                <w:sz w:val="17"/>
                <w:szCs w:val="17"/>
                <w:lang w:eastAsia="en-CA"/>
              </w:rPr>
              <w:t xml:space="preserve"> </w:t>
            </w:r>
          </w:p>
          <w:p w:rsidR="00407480" w:rsidRPr="008B30A2" w:rsidRDefault="00407480" w:rsidP="009610DE">
            <w:pPr>
              <w:rPr>
                <w:rFonts w:ascii="Arial" w:hAnsi="Arial"/>
                <w:i/>
                <w:color w:val="FF0000"/>
                <w:sz w:val="20"/>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D1300B" w:rsidRDefault="00EC710D">
            <w:pPr>
              <w:rPr>
                <w:rFonts w:ascii="Arial" w:hAnsi="Arial"/>
                <w:b/>
                <w:i/>
              </w:rPr>
            </w:pPr>
            <w:r>
              <w:rPr>
                <w:rFonts w:ascii="Arial" w:hAnsi="Arial"/>
                <w:b/>
                <w:i/>
              </w:rPr>
              <w:t xml:space="preserve">Gain knowledge and understanding of the development and growth of the </w:t>
            </w:r>
            <w:r w:rsidR="009610DE">
              <w:rPr>
                <w:rFonts w:ascii="Arial" w:hAnsi="Arial"/>
                <w:b/>
                <w:i/>
              </w:rPr>
              <w:t>home inspection</w:t>
            </w:r>
            <w:r>
              <w:rPr>
                <w:rFonts w:ascii="Arial" w:hAnsi="Arial"/>
                <w:b/>
                <w:i/>
              </w:rPr>
              <w:t xml:space="preserve"> industry.</w:t>
            </w:r>
          </w:p>
          <w:p w:rsidR="009610DE" w:rsidRPr="003C34B7" w:rsidRDefault="009610DE">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610DE" w:rsidRDefault="00EC710D" w:rsidP="009610DE">
            <w:pPr>
              <w:numPr>
                <w:ilvl w:val="0"/>
                <w:numId w:val="13"/>
              </w:numPr>
              <w:rPr>
                <w:rFonts w:ascii="Arial" w:hAnsi="Arial"/>
              </w:rPr>
            </w:pPr>
            <w:r>
              <w:rPr>
                <w:rFonts w:ascii="Arial" w:hAnsi="Arial"/>
              </w:rPr>
              <w:t xml:space="preserve">An examination of the </w:t>
            </w:r>
            <w:r w:rsidRPr="009610DE">
              <w:rPr>
                <w:rFonts w:ascii="Arial" w:hAnsi="Arial"/>
              </w:rPr>
              <w:t>origin</w:t>
            </w:r>
            <w:r>
              <w:rPr>
                <w:rFonts w:ascii="Arial" w:hAnsi="Arial"/>
              </w:rPr>
              <w:t>s and history of home inspection.</w:t>
            </w:r>
          </w:p>
          <w:p w:rsidR="009610DE" w:rsidRDefault="009610DE" w:rsidP="009610DE">
            <w:pPr>
              <w:numPr>
                <w:ilvl w:val="0"/>
                <w:numId w:val="13"/>
              </w:numPr>
              <w:rPr>
                <w:rFonts w:ascii="Arial" w:hAnsi="Arial"/>
              </w:rPr>
            </w:pPr>
            <w:r>
              <w:rPr>
                <w:rFonts w:ascii="Arial" w:hAnsi="Arial"/>
              </w:rPr>
              <w:t>Professional courtesy.</w:t>
            </w:r>
          </w:p>
          <w:p w:rsidR="009610DE" w:rsidRDefault="009610DE" w:rsidP="009610DE">
            <w:pPr>
              <w:numPr>
                <w:ilvl w:val="0"/>
                <w:numId w:val="13"/>
              </w:numPr>
              <w:rPr>
                <w:rFonts w:ascii="Arial" w:hAnsi="Arial"/>
              </w:rPr>
            </w:pPr>
            <w:r>
              <w:rPr>
                <w:rFonts w:ascii="Arial" w:hAnsi="Arial"/>
              </w:rPr>
              <w:t>Rules and codes of the profession.</w:t>
            </w:r>
          </w:p>
          <w:p w:rsidR="009610DE" w:rsidRDefault="009610DE" w:rsidP="009610DE">
            <w:pPr>
              <w:numPr>
                <w:ilvl w:val="0"/>
                <w:numId w:val="13"/>
              </w:numPr>
              <w:rPr>
                <w:rFonts w:ascii="Arial" w:hAnsi="Arial"/>
              </w:rPr>
            </w:pPr>
            <w:r>
              <w:rPr>
                <w:rFonts w:ascii="Arial" w:hAnsi="Arial"/>
              </w:rPr>
              <w:t>Suitable systems of inspection.</w:t>
            </w:r>
          </w:p>
          <w:p w:rsidR="00C30A3B" w:rsidRDefault="00C30A3B" w:rsidP="00D4743F">
            <w:pPr>
              <w:ind w:left="720"/>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9610DE" w:rsidRDefault="00D95A87">
            <w:pPr>
              <w:rPr>
                <w:rFonts w:ascii="Arial" w:hAnsi="Arial"/>
                <w:b/>
                <w:i/>
              </w:rPr>
            </w:pPr>
            <w:r>
              <w:rPr>
                <w:rFonts w:ascii="Arial" w:hAnsi="Arial"/>
                <w:b/>
                <w:i/>
              </w:rPr>
              <w:t>Understand the p</w:t>
            </w:r>
            <w:r w:rsidR="009610DE">
              <w:rPr>
                <w:rFonts w:ascii="Arial" w:hAnsi="Arial"/>
                <w:b/>
                <w:i/>
              </w:rPr>
              <w:t xml:space="preserve">urpose and scope of </w:t>
            </w:r>
            <w:r>
              <w:rPr>
                <w:rFonts w:ascii="Arial" w:hAnsi="Arial"/>
                <w:b/>
                <w:i/>
              </w:rPr>
              <w:t xml:space="preserve">a home </w:t>
            </w:r>
            <w:r w:rsidR="001877A7">
              <w:rPr>
                <w:rFonts w:ascii="Arial" w:hAnsi="Arial"/>
                <w:b/>
                <w:i/>
              </w:rPr>
              <w:t xml:space="preserve">inspection (ref. National Standards of Practice, 2010. Sections 2, 3 </w:t>
            </w:r>
            <w:proofErr w:type="spellStart"/>
            <w:r w:rsidR="001877A7">
              <w:rPr>
                <w:rFonts w:ascii="Arial" w:hAnsi="Arial"/>
                <w:b/>
                <w:i/>
              </w:rPr>
              <w:t>CAHPI</w:t>
            </w:r>
            <w:proofErr w:type="spellEnd"/>
            <w:r w:rsidR="001877A7">
              <w:rPr>
                <w:rFonts w:ascii="Arial" w:hAnsi="Arial"/>
                <w:b/>
                <w:i/>
              </w:rPr>
              <w:t>)</w:t>
            </w:r>
          </w:p>
          <w:p w:rsidR="00D4743F" w:rsidRPr="003C34B7" w:rsidRDefault="00D4743F">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42D3A" w:rsidRDefault="00D1300B">
            <w:pPr>
              <w:rPr>
                <w:rFonts w:ascii="Arial" w:hAnsi="Arial"/>
              </w:rPr>
            </w:pPr>
            <w:r>
              <w:rPr>
                <w:rFonts w:ascii="Arial" w:hAnsi="Arial"/>
                <w:u w:val="single"/>
              </w:rPr>
              <w:t>Potential Elements of the Performance</w:t>
            </w:r>
            <w:r>
              <w:rPr>
                <w:rFonts w:ascii="Arial" w:hAnsi="Arial"/>
              </w:rPr>
              <w:t>:</w:t>
            </w:r>
          </w:p>
          <w:p w:rsidR="009610DE" w:rsidRDefault="009610DE" w:rsidP="009610DE">
            <w:pPr>
              <w:numPr>
                <w:ilvl w:val="0"/>
                <w:numId w:val="14"/>
              </w:numPr>
              <w:rPr>
                <w:rFonts w:ascii="Arial" w:hAnsi="Arial"/>
              </w:rPr>
            </w:pPr>
            <w:r>
              <w:rPr>
                <w:rFonts w:ascii="Arial" w:hAnsi="Arial"/>
              </w:rPr>
              <w:t>Standards by which the inspec</w:t>
            </w:r>
            <w:r w:rsidR="008B30A2">
              <w:rPr>
                <w:rFonts w:ascii="Arial" w:hAnsi="Arial"/>
              </w:rPr>
              <w:t>tion is performed, including relevant systems,</w:t>
            </w:r>
            <w:r>
              <w:rPr>
                <w:rFonts w:ascii="Arial" w:hAnsi="Arial"/>
              </w:rPr>
              <w:t xml:space="preserve"> </w:t>
            </w:r>
            <w:r w:rsidR="008B30A2">
              <w:rPr>
                <w:rFonts w:ascii="Arial" w:hAnsi="Arial"/>
              </w:rPr>
              <w:t>limitations and exclusions.</w:t>
            </w:r>
          </w:p>
          <w:p w:rsidR="008B30A2" w:rsidRDefault="008B30A2" w:rsidP="008B30A2">
            <w:pPr>
              <w:numPr>
                <w:ilvl w:val="0"/>
                <w:numId w:val="15"/>
              </w:numPr>
              <w:rPr>
                <w:rFonts w:ascii="Arial" w:hAnsi="Arial"/>
              </w:rPr>
            </w:pPr>
            <w:r>
              <w:rPr>
                <w:rFonts w:ascii="Arial" w:hAnsi="Arial"/>
              </w:rPr>
              <w:t>Inspector’s responsibilities and non-responsibilities.</w:t>
            </w:r>
          </w:p>
          <w:p w:rsidR="00D42D3A" w:rsidRPr="00D42D3A" w:rsidRDefault="00D42D3A" w:rsidP="00D42D3A">
            <w:pPr>
              <w:numPr>
                <w:ilvl w:val="0"/>
                <w:numId w:val="15"/>
              </w:numPr>
              <w:rPr>
                <w:rFonts w:ascii="Arial" w:hAnsi="Arial"/>
              </w:rPr>
            </w:pPr>
            <w:r>
              <w:rPr>
                <w:rFonts w:ascii="Arial" w:hAnsi="Arial"/>
              </w:rPr>
              <w:t>Introduction to purpose and scope.</w:t>
            </w:r>
          </w:p>
          <w:p w:rsidR="00BC7C1E" w:rsidRDefault="00BC7C1E" w:rsidP="009610DE">
            <w:pPr>
              <w:numPr>
                <w:ilvl w:val="0"/>
                <w:numId w:val="14"/>
              </w:numPr>
              <w:rPr>
                <w:rFonts w:ascii="Arial" w:hAnsi="Arial"/>
              </w:rPr>
            </w:pPr>
            <w:r>
              <w:rPr>
                <w:rFonts w:ascii="Arial" w:hAnsi="Arial"/>
              </w:rPr>
              <w:t>Policies and procedures.</w:t>
            </w:r>
          </w:p>
          <w:p w:rsidR="009610DE" w:rsidRPr="008B30A2" w:rsidRDefault="004B5444" w:rsidP="008B30A2">
            <w:pPr>
              <w:numPr>
                <w:ilvl w:val="0"/>
                <w:numId w:val="14"/>
              </w:numPr>
              <w:rPr>
                <w:rFonts w:ascii="Arial" w:hAnsi="Arial"/>
              </w:rPr>
            </w:pPr>
            <w:r>
              <w:rPr>
                <w:rFonts w:ascii="Arial" w:hAnsi="Arial"/>
              </w:rPr>
              <w:t>Client service expectations</w:t>
            </w:r>
            <w:r w:rsidR="008B30A2">
              <w:rPr>
                <w:rFonts w:ascii="Arial" w:hAnsi="Arial"/>
              </w:rPr>
              <w:t>.</w:t>
            </w:r>
          </w:p>
          <w:p w:rsidR="00C30A3B" w:rsidRDefault="00C30A3B" w:rsidP="00203295">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9610DE" w:rsidRDefault="00D95A87" w:rsidP="004B5444">
            <w:pPr>
              <w:rPr>
                <w:rFonts w:ascii="Arial" w:hAnsi="Arial"/>
                <w:b/>
                <w:i/>
              </w:rPr>
            </w:pPr>
            <w:r>
              <w:rPr>
                <w:rFonts w:ascii="Arial" w:hAnsi="Arial"/>
                <w:b/>
                <w:i/>
              </w:rPr>
              <w:t xml:space="preserve">Know and Understand the </w:t>
            </w:r>
            <w:r w:rsidR="009610DE">
              <w:rPr>
                <w:rFonts w:ascii="Arial" w:hAnsi="Arial"/>
                <w:b/>
                <w:i/>
              </w:rPr>
              <w:t>Canadian Association of Home and Property I</w:t>
            </w:r>
            <w:r w:rsidR="000B1E31">
              <w:rPr>
                <w:rFonts w:ascii="Arial" w:hAnsi="Arial"/>
                <w:b/>
                <w:i/>
              </w:rPr>
              <w:t>nspectors</w:t>
            </w:r>
            <w:r w:rsidR="00D42D3A">
              <w:rPr>
                <w:rFonts w:ascii="Arial" w:hAnsi="Arial"/>
                <w:b/>
                <w:i/>
              </w:rPr>
              <w:t xml:space="preserve"> (</w:t>
            </w:r>
            <w:proofErr w:type="spellStart"/>
            <w:r w:rsidR="00D42D3A">
              <w:rPr>
                <w:rFonts w:ascii="Arial" w:hAnsi="Arial"/>
                <w:b/>
                <w:i/>
              </w:rPr>
              <w:t>CAHPI</w:t>
            </w:r>
            <w:proofErr w:type="spellEnd"/>
            <w:r w:rsidR="00D42D3A">
              <w:rPr>
                <w:rFonts w:ascii="Arial" w:hAnsi="Arial"/>
                <w:b/>
                <w:i/>
              </w:rPr>
              <w:t>)</w:t>
            </w:r>
            <w:r w:rsidR="000B1E31">
              <w:rPr>
                <w:rFonts w:ascii="Arial" w:hAnsi="Arial"/>
                <w:b/>
                <w:i/>
              </w:rPr>
              <w:t xml:space="preserve"> </w:t>
            </w:r>
            <w:r w:rsidR="004B5444">
              <w:rPr>
                <w:rFonts w:ascii="Arial" w:hAnsi="Arial"/>
                <w:b/>
                <w:i/>
              </w:rPr>
              <w:t xml:space="preserve">Standards of Practice </w:t>
            </w:r>
            <w:r w:rsidR="000B1E31">
              <w:rPr>
                <w:rFonts w:ascii="Arial" w:hAnsi="Arial"/>
                <w:b/>
                <w:i/>
              </w:rPr>
              <w:t xml:space="preserve">(Sept. 2010) and other </w:t>
            </w:r>
            <w:r w:rsidR="008B30A2">
              <w:rPr>
                <w:rFonts w:ascii="Arial" w:hAnsi="Arial"/>
                <w:b/>
                <w:i/>
              </w:rPr>
              <w:t xml:space="preserve">related </w:t>
            </w:r>
            <w:r w:rsidR="000B1E31">
              <w:rPr>
                <w:rFonts w:ascii="Arial" w:hAnsi="Arial"/>
                <w:b/>
                <w:i/>
              </w:rPr>
              <w:t>standards</w:t>
            </w:r>
            <w:r>
              <w:rPr>
                <w:rFonts w:ascii="Arial" w:hAnsi="Arial"/>
                <w:b/>
                <w:i/>
              </w:rPr>
              <w:t>.</w:t>
            </w:r>
          </w:p>
          <w:p w:rsidR="00D4743F" w:rsidRPr="00AA1A46" w:rsidRDefault="00D4743F" w:rsidP="004B5444">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B5444" w:rsidRDefault="004B5444" w:rsidP="004B5444">
            <w:pPr>
              <w:numPr>
                <w:ilvl w:val="0"/>
                <w:numId w:val="15"/>
              </w:numPr>
              <w:rPr>
                <w:rFonts w:ascii="Arial" w:hAnsi="Arial"/>
              </w:rPr>
            </w:pPr>
            <w:r w:rsidRPr="000B1E31">
              <w:rPr>
                <w:rFonts w:ascii="Arial" w:hAnsi="Arial"/>
              </w:rPr>
              <w:t xml:space="preserve">Other </w:t>
            </w:r>
            <w:r w:rsidRPr="000B1E31">
              <w:rPr>
                <w:rFonts w:ascii="Arial" w:hAnsi="Arial"/>
                <w:i/>
              </w:rPr>
              <w:t>Home Inspector</w:t>
            </w:r>
            <w:r w:rsidRPr="000B1E31">
              <w:rPr>
                <w:rFonts w:ascii="Arial" w:hAnsi="Arial"/>
              </w:rPr>
              <w:t xml:space="preserve"> Standards of Practice including </w:t>
            </w:r>
            <w:proofErr w:type="spellStart"/>
            <w:r w:rsidRPr="000B1E31">
              <w:rPr>
                <w:rFonts w:ascii="Arial" w:hAnsi="Arial"/>
              </w:rPr>
              <w:t>ASHI</w:t>
            </w:r>
            <w:proofErr w:type="spellEnd"/>
            <w:r w:rsidRPr="000B1E31">
              <w:rPr>
                <w:rFonts w:ascii="Arial" w:hAnsi="Arial"/>
              </w:rPr>
              <w:t xml:space="preserve">, </w:t>
            </w:r>
            <w:proofErr w:type="spellStart"/>
            <w:r w:rsidRPr="000B1E31">
              <w:rPr>
                <w:rFonts w:ascii="Arial" w:hAnsi="Arial"/>
              </w:rPr>
              <w:t>OAHI</w:t>
            </w:r>
            <w:proofErr w:type="spellEnd"/>
            <w:r w:rsidRPr="000B1E31">
              <w:rPr>
                <w:rFonts w:ascii="Arial" w:hAnsi="Arial"/>
              </w:rPr>
              <w:t>, the National Occupational Standard – Professional</w:t>
            </w:r>
            <w:r w:rsidR="000B1E31">
              <w:rPr>
                <w:rFonts w:ascii="Arial" w:hAnsi="Arial"/>
              </w:rPr>
              <w:t xml:space="preserve"> Home and Property Inspector (June 2008) and </w:t>
            </w:r>
            <w:proofErr w:type="spellStart"/>
            <w:r w:rsidR="000B1E31">
              <w:rPr>
                <w:rFonts w:ascii="Arial" w:hAnsi="Arial"/>
              </w:rPr>
              <w:t>CAHPI</w:t>
            </w:r>
            <w:proofErr w:type="spellEnd"/>
            <w:r w:rsidR="000B1E31">
              <w:rPr>
                <w:rFonts w:ascii="Arial" w:hAnsi="Arial"/>
              </w:rPr>
              <w:t xml:space="preserve"> Common Core Competencies for Professional Home / Property Inspectors and Professional Building Officials (2001)</w:t>
            </w:r>
          </w:p>
          <w:p w:rsidR="00722A01" w:rsidRPr="008B30A2" w:rsidRDefault="008B30A2" w:rsidP="008B30A2">
            <w:pPr>
              <w:numPr>
                <w:ilvl w:val="0"/>
                <w:numId w:val="14"/>
              </w:numPr>
              <w:rPr>
                <w:rFonts w:ascii="Arial" w:hAnsi="Arial"/>
              </w:rPr>
            </w:pPr>
            <w:r>
              <w:rPr>
                <w:rFonts w:ascii="Arial" w:hAnsi="Arial"/>
              </w:rPr>
              <w:t>Applicable laws and codes.</w:t>
            </w:r>
          </w:p>
        </w:tc>
      </w:tr>
      <w:tr w:rsidR="00D95A87">
        <w:tc>
          <w:tcPr>
            <w:tcW w:w="675" w:type="dxa"/>
          </w:tcPr>
          <w:p w:rsidR="00D95A87" w:rsidRDefault="00D95A87">
            <w:pPr>
              <w:rPr>
                <w:rFonts w:ascii="Arial" w:hAnsi="Arial"/>
              </w:rPr>
            </w:pPr>
          </w:p>
        </w:tc>
        <w:tc>
          <w:tcPr>
            <w:tcW w:w="567" w:type="dxa"/>
          </w:tcPr>
          <w:p w:rsidR="00D95A87" w:rsidRDefault="00D95A87">
            <w:pPr>
              <w:rPr>
                <w:rFonts w:ascii="Arial" w:hAnsi="Arial"/>
              </w:rPr>
            </w:pPr>
          </w:p>
        </w:tc>
        <w:tc>
          <w:tcPr>
            <w:tcW w:w="7614" w:type="dxa"/>
          </w:tcPr>
          <w:p w:rsidR="00D95A87" w:rsidRDefault="00D95A87" w:rsidP="008B30A2">
            <w:pPr>
              <w:ind w:left="720"/>
              <w:rPr>
                <w:rFonts w:ascii="Arial" w:hAnsi="Arial"/>
                <w:u w:val="single"/>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8B30A2">
            <w:pPr>
              <w:rPr>
                <w:rFonts w:ascii="Arial" w:hAnsi="Arial"/>
                <w:b/>
                <w:i/>
              </w:rPr>
            </w:pPr>
            <w:r>
              <w:rPr>
                <w:rFonts w:ascii="Arial" w:hAnsi="Arial"/>
                <w:b/>
                <w:i/>
              </w:rPr>
              <w:t>4</w:t>
            </w:r>
            <w:r w:rsidR="00D95A87">
              <w:rPr>
                <w:rFonts w:ascii="Arial" w:hAnsi="Arial"/>
                <w:b/>
                <w:i/>
              </w:rPr>
              <w:t>.</w:t>
            </w:r>
          </w:p>
        </w:tc>
        <w:tc>
          <w:tcPr>
            <w:tcW w:w="7614" w:type="dxa"/>
          </w:tcPr>
          <w:p w:rsidR="00722A01" w:rsidRPr="00722A01" w:rsidRDefault="00D42D3A" w:rsidP="00D42D3A">
            <w:pPr>
              <w:rPr>
                <w:rFonts w:ascii="Arial" w:hAnsi="Arial"/>
                <w:b/>
                <w:i/>
              </w:rPr>
            </w:pPr>
            <w:r>
              <w:rPr>
                <w:rFonts w:ascii="Arial" w:hAnsi="Arial"/>
                <w:b/>
                <w:i/>
              </w:rPr>
              <w:t>Identify and use proper home inspection tools and equipment.</w:t>
            </w:r>
          </w:p>
        </w:tc>
      </w:tr>
      <w:tr w:rsidR="00D42D3A" w:rsidRPr="00AA1A46">
        <w:tc>
          <w:tcPr>
            <w:tcW w:w="675" w:type="dxa"/>
          </w:tcPr>
          <w:p w:rsidR="00D42D3A" w:rsidRPr="00AA1A46" w:rsidRDefault="00D42D3A">
            <w:pPr>
              <w:rPr>
                <w:rFonts w:ascii="Arial" w:hAnsi="Arial"/>
                <w:b/>
                <w:i/>
              </w:rPr>
            </w:pPr>
          </w:p>
        </w:tc>
        <w:tc>
          <w:tcPr>
            <w:tcW w:w="567" w:type="dxa"/>
          </w:tcPr>
          <w:p w:rsidR="00D42D3A" w:rsidRDefault="00D42D3A">
            <w:pPr>
              <w:rPr>
                <w:rFonts w:ascii="Arial" w:hAnsi="Arial"/>
                <w:b/>
                <w:i/>
              </w:rPr>
            </w:pPr>
          </w:p>
        </w:tc>
        <w:tc>
          <w:tcPr>
            <w:tcW w:w="7614" w:type="dxa"/>
          </w:tcPr>
          <w:p w:rsidR="00D42D3A" w:rsidRDefault="00453EED" w:rsidP="00EE1D75">
            <w:pPr>
              <w:numPr>
                <w:ilvl w:val="0"/>
                <w:numId w:val="14"/>
              </w:numPr>
              <w:rPr>
                <w:rFonts w:ascii="Arial" w:hAnsi="Arial"/>
                <w:u w:val="single"/>
              </w:rPr>
            </w:pPr>
            <w:r>
              <w:rPr>
                <w:rFonts w:ascii="Arial" w:hAnsi="Arial"/>
              </w:rPr>
              <w:t>Tools of the trade: a</w:t>
            </w:r>
            <w:r w:rsidR="008B30A2">
              <w:rPr>
                <w:rFonts w:ascii="Arial" w:hAnsi="Arial"/>
              </w:rPr>
              <w:t xml:space="preserve"> look at </w:t>
            </w:r>
            <w:r>
              <w:rPr>
                <w:rFonts w:ascii="Arial" w:hAnsi="Arial"/>
              </w:rPr>
              <w:t>the</w:t>
            </w:r>
            <w:r w:rsidR="008B30A2">
              <w:rPr>
                <w:rFonts w:ascii="Arial" w:hAnsi="Arial"/>
              </w:rPr>
              <w:t xml:space="preserve"> home inspector’s</w:t>
            </w:r>
            <w:r>
              <w:rPr>
                <w:rFonts w:ascii="Arial" w:hAnsi="Arial"/>
              </w:rPr>
              <w:t xml:space="preserve"> ‘toolkit’</w:t>
            </w:r>
            <w:r w:rsidR="00EE1D75" w:rsidRPr="00EE1D75">
              <w:rPr>
                <w:rFonts w:ascii="Arial" w:hAnsi="Arial"/>
              </w:rPr>
              <w:t>.</w:t>
            </w:r>
          </w:p>
          <w:p w:rsidR="00EE1D75" w:rsidRPr="00EE1D75" w:rsidRDefault="00EE1D75" w:rsidP="00EE1D75">
            <w:pPr>
              <w:ind w:left="720"/>
              <w:rPr>
                <w:rFonts w:ascii="Arial" w:hAnsi="Arial"/>
                <w:u w:val="single"/>
              </w:rPr>
            </w:pPr>
          </w:p>
        </w:tc>
      </w:tr>
      <w:tr w:rsidR="00D42D3A" w:rsidRPr="00AA1A46">
        <w:tc>
          <w:tcPr>
            <w:tcW w:w="675" w:type="dxa"/>
          </w:tcPr>
          <w:p w:rsidR="00D42D3A" w:rsidRPr="00AA1A46" w:rsidRDefault="00D42D3A">
            <w:pPr>
              <w:rPr>
                <w:rFonts w:ascii="Arial" w:hAnsi="Arial"/>
                <w:b/>
                <w:i/>
              </w:rPr>
            </w:pPr>
          </w:p>
        </w:tc>
        <w:tc>
          <w:tcPr>
            <w:tcW w:w="567" w:type="dxa"/>
          </w:tcPr>
          <w:p w:rsidR="00D42D3A" w:rsidRDefault="008B30A2">
            <w:pPr>
              <w:rPr>
                <w:rFonts w:ascii="Arial" w:hAnsi="Arial"/>
                <w:b/>
                <w:i/>
              </w:rPr>
            </w:pPr>
            <w:r>
              <w:rPr>
                <w:rFonts w:ascii="Arial" w:hAnsi="Arial"/>
                <w:b/>
                <w:i/>
              </w:rPr>
              <w:t>5</w:t>
            </w:r>
            <w:r w:rsidR="00D42D3A">
              <w:rPr>
                <w:rFonts w:ascii="Arial" w:hAnsi="Arial"/>
                <w:b/>
                <w:i/>
              </w:rPr>
              <w:t>.</w:t>
            </w:r>
          </w:p>
        </w:tc>
        <w:tc>
          <w:tcPr>
            <w:tcW w:w="7614" w:type="dxa"/>
          </w:tcPr>
          <w:p w:rsidR="00D42D3A" w:rsidRDefault="00D42D3A">
            <w:pPr>
              <w:rPr>
                <w:rFonts w:ascii="Arial" w:hAnsi="Arial"/>
                <w:b/>
                <w:i/>
              </w:rPr>
            </w:pPr>
            <w:r>
              <w:rPr>
                <w:rFonts w:ascii="Arial" w:hAnsi="Arial"/>
                <w:b/>
                <w:i/>
              </w:rPr>
              <w:t>Understand inspection reporting tools, formats and expectations.</w:t>
            </w:r>
          </w:p>
        </w:tc>
      </w:tr>
      <w:tr w:rsidR="00D42D3A" w:rsidRPr="00AA1A46">
        <w:tc>
          <w:tcPr>
            <w:tcW w:w="675" w:type="dxa"/>
          </w:tcPr>
          <w:p w:rsidR="00D42D3A" w:rsidRPr="00AA1A46" w:rsidRDefault="00D42D3A">
            <w:pPr>
              <w:rPr>
                <w:rFonts w:ascii="Arial" w:hAnsi="Arial"/>
                <w:b/>
                <w:i/>
              </w:rPr>
            </w:pPr>
          </w:p>
        </w:tc>
        <w:tc>
          <w:tcPr>
            <w:tcW w:w="567" w:type="dxa"/>
          </w:tcPr>
          <w:p w:rsidR="00D42D3A" w:rsidRPr="00AA1A46" w:rsidRDefault="00D42D3A">
            <w:pPr>
              <w:rPr>
                <w:rFonts w:ascii="Arial" w:hAnsi="Arial"/>
                <w:b/>
                <w:i/>
              </w:rPr>
            </w:pPr>
          </w:p>
        </w:tc>
        <w:tc>
          <w:tcPr>
            <w:tcW w:w="7614" w:type="dxa"/>
          </w:tcPr>
          <w:p w:rsidR="00D42D3A" w:rsidRDefault="00D42D3A" w:rsidP="00D4743F">
            <w:pPr>
              <w:rPr>
                <w:rFonts w:ascii="Arial" w:hAnsi="Arial"/>
              </w:rPr>
            </w:pPr>
            <w:r>
              <w:rPr>
                <w:rFonts w:ascii="Arial" w:hAnsi="Arial"/>
                <w:u w:val="single"/>
              </w:rPr>
              <w:t>Potential Elements of the Performance</w:t>
            </w:r>
            <w:r>
              <w:rPr>
                <w:rFonts w:ascii="Arial" w:hAnsi="Arial"/>
              </w:rPr>
              <w:t>:</w:t>
            </w:r>
          </w:p>
          <w:p w:rsidR="00D42D3A" w:rsidRDefault="00D42D3A" w:rsidP="00D4743F">
            <w:pPr>
              <w:numPr>
                <w:ilvl w:val="0"/>
                <w:numId w:val="14"/>
              </w:numPr>
              <w:rPr>
                <w:rFonts w:ascii="Arial" w:hAnsi="Arial"/>
              </w:rPr>
            </w:pPr>
            <w:r>
              <w:rPr>
                <w:rFonts w:ascii="Arial" w:hAnsi="Arial"/>
              </w:rPr>
              <w:t>Types of reporting formats (electronic and paper).</w:t>
            </w:r>
          </w:p>
          <w:p w:rsidR="00D42D3A" w:rsidRDefault="00D42D3A" w:rsidP="00D4743F">
            <w:pPr>
              <w:numPr>
                <w:ilvl w:val="0"/>
                <w:numId w:val="14"/>
              </w:numPr>
              <w:rPr>
                <w:rFonts w:ascii="Arial" w:hAnsi="Arial"/>
              </w:rPr>
            </w:pPr>
            <w:r>
              <w:rPr>
                <w:rFonts w:ascii="Arial" w:hAnsi="Arial"/>
              </w:rPr>
              <w:t>Producing sample reports.</w:t>
            </w:r>
          </w:p>
          <w:p w:rsidR="00D42D3A" w:rsidRDefault="00D42D3A" w:rsidP="00D4743F">
            <w:pPr>
              <w:numPr>
                <w:ilvl w:val="0"/>
                <w:numId w:val="14"/>
              </w:numPr>
              <w:rPr>
                <w:rFonts w:ascii="Arial" w:hAnsi="Arial"/>
              </w:rPr>
            </w:pPr>
            <w:r>
              <w:rPr>
                <w:rFonts w:ascii="Arial" w:hAnsi="Arial"/>
              </w:rPr>
              <w:t xml:space="preserve">Supporting technologies for </w:t>
            </w:r>
            <w:r w:rsidR="00EC7F26">
              <w:rPr>
                <w:rFonts w:ascii="Arial" w:hAnsi="Arial"/>
              </w:rPr>
              <w:t xml:space="preserve">capturing data; </w:t>
            </w:r>
            <w:r>
              <w:rPr>
                <w:rFonts w:ascii="Arial" w:hAnsi="Arial"/>
              </w:rPr>
              <w:t>data management and retrieval.</w:t>
            </w:r>
          </w:p>
          <w:p w:rsidR="00D42D3A" w:rsidRDefault="00D42D3A" w:rsidP="00D4743F">
            <w:pPr>
              <w:numPr>
                <w:ilvl w:val="0"/>
                <w:numId w:val="14"/>
              </w:numPr>
              <w:rPr>
                <w:rFonts w:ascii="Arial" w:hAnsi="Arial"/>
              </w:rPr>
            </w:pPr>
            <w:r>
              <w:rPr>
                <w:rFonts w:ascii="Arial" w:hAnsi="Arial"/>
              </w:rPr>
              <w:t>Producing and interpreting data.</w:t>
            </w:r>
          </w:p>
          <w:p w:rsidR="00D42D3A" w:rsidRDefault="00D42D3A" w:rsidP="00D4743F">
            <w:pPr>
              <w:numPr>
                <w:ilvl w:val="0"/>
                <w:numId w:val="14"/>
              </w:numPr>
              <w:rPr>
                <w:rFonts w:ascii="Arial" w:hAnsi="Arial"/>
              </w:rPr>
            </w:pPr>
            <w:r>
              <w:rPr>
                <w:rFonts w:ascii="Arial" w:hAnsi="Arial"/>
              </w:rPr>
              <w:t xml:space="preserve">Creating and managing </w:t>
            </w:r>
            <w:r w:rsidR="00EC7F26">
              <w:rPr>
                <w:rFonts w:ascii="Arial" w:hAnsi="Arial"/>
              </w:rPr>
              <w:t xml:space="preserve">data; </w:t>
            </w:r>
            <w:r>
              <w:rPr>
                <w:rFonts w:ascii="Arial" w:hAnsi="Arial"/>
              </w:rPr>
              <w:t>filing systems.</w:t>
            </w:r>
          </w:p>
          <w:p w:rsidR="00D42D3A" w:rsidRDefault="00D42D3A" w:rsidP="00D4743F">
            <w:pPr>
              <w:numPr>
                <w:ilvl w:val="0"/>
                <w:numId w:val="14"/>
              </w:numPr>
              <w:rPr>
                <w:rFonts w:ascii="Arial" w:hAnsi="Arial"/>
              </w:rPr>
            </w:pPr>
            <w:r>
              <w:rPr>
                <w:rFonts w:ascii="Arial" w:hAnsi="Arial"/>
              </w:rPr>
              <w:t>Communication strategies.</w:t>
            </w:r>
          </w:p>
          <w:p w:rsidR="00D42D3A" w:rsidRDefault="00D42D3A" w:rsidP="00D4743F">
            <w:pPr>
              <w:numPr>
                <w:ilvl w:val="0"/>
                <w:numId w:val="14"/>
              </w:numPr>
              <w:rPr>
                <w:rFonts w:ascii="Arial" w:hAnsi="Arial"/>
              </w:rPr>
            </w:pPr>
            <w:r>
              <w:rPr>
                <w:rFonts w:ascii="Arial" w:hAnsi="Arial"/>
              </w:rPr>
              <w:t>Home inspection ethics.</w:t>
            </w:r>
          </w:p>
          <w:p w:rsidR="00767E24" w:rsidRDefault="00767E24" w:rsidP="00D4743F">
            <w:pPr>
              <w:numPr>
                <w:ilvl w:val="0"/>
                <w:numId w:val="14"/>
              </w:numPr>
              <w:rPr>
                <w:rFonts w:ascii="Arial" w:hAnsi="Arial"/>
              </w:rPr>
            </w:pPr>
            <w:r>
              <w:rPr>
                <w:rFonts w:ascii="Arial" w:hAnsi="Arial"/>
              </w:rPr>
              <w:t>Tort law.</w:t>
            </w:r>
          </w:p>
          <w:p w:rsidR="00453EED" w:rsidRDefault="00453EED" w:rsidP="00D4743F">
            <w:pPr>
              <w:numPr>
                <w:ilvl w:val="0"/>
                <w:numId w:val="14"/>
              </w:numPr>
              <w:rPr>
                <w:rFonts w:ascii="Arial" w:hAnsi="Arial"/>
              </w:rPr>
            </w:pPr>
            <w:r>
              <w:rPr>
                <w:rFonts w:ascii="Arial" w:hAnsi="Arial"/>
              </w:rPr>
              <w:t>Business efficiency.</w:t>
            </w:r>
          </w:p>
          <w:p w:rsidR="00D42D3A" w:rsidRPr="00AA1A46" w:rsidRDefault="00D42D3A">
            <w:pPr>
              <w:rPr>
                <w:rFonts w:ascii="Arial" w:hAnsi="Arial"/>
                <w:b/>
                <w:i/>
                <w:u w:val="single"/>
              </w:rPr>
            </w:pPr>
          </w:p>
        </w:tc>
      </w:tr>
      <w:tr w:rsidR="00D42D3A">
        <w:tc>
          <w:tcPr>
            <w:tcW w:w="675" w:type="dxa"/>
          </w:tcPr>
          <w:p w:rsidR="00D42D3A" w:rsidRDefault="00D42D3A">
            <w:pPr>
              <w:rPr>
                <w:rFonts w:ascii="Arial" w:hAnsi="Arial"/>
              </w:rPr>
            </w:pPr>
          </w:p>
        </w:tc>
        <w:tc>
          <w:tcPr>
            <w:tcW w:w="567" w:type="dxa"/>
          </w:tcPr>
          <w:p w:rsidR="00D42D3A" w:rsidRDefault="00D42D3A">
            <w:pPr>
              <w:rPr>
                <w:rFonts w:ascii="Arial" w:hAnsi="Arial"/>
              </w:rPr>
            </w:pPr>
          </w:p>
        </w:tc>
        <w:tc>
          <w:tcPr>
            <w:tcW w:w="7614" w:type="dxa"/>
          </w:tcPr>
          <w:p w:rsidR="00D42D3A" w:rsidRDefault="00D42D3A">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22A01">
            <w:pPr>
              <w:rPr>
                <w:rFonts w:ascii="Arial" w:hAnsi="Arial"/>
              </w:rPr>
            </w:pPr>
            <w:r>
              <w:rPr>
                <w:rFonts w:ascii="Arial" w:hAnsi="Arial"/>
              </w:rPr>
              <w:t>History of home inspection.</w:t>
            </w:r>
          </w:p>
        </w:tc>
      </w:tr>
      <w:tr w:rsidR="000B1E31">
        <w:tc>
          <w:tcPr>
            <w:tcW w:w="675" w:type="dxa"/>
          </w:tcPr>
          <w:p w:rsidR="000B1E31" w:rsidRDefault="000B1E31">
            <w:pPr>
              <w:rPr>
                <w:rFonts w:ascii="Arial" w:hAnsi="Arial"/>
              </w:rPr>
            </w:pPr>
          </w:p>
        </w:tc>
        <w:tc>
          <w:tcPr>
            <w:tcW w:w="567" w:type="dxa"/>
          </w:tcPr>
          <w:p w:rsidR="000B1E31" w:rsidRDefault="000B1E31">
            <w:pPr>
              <w:rPr>
                <w:rFonts w:ascii="Arial" w:hAnsi="Arial"/>
              </w:rPr>
            </w:pPr>
            <w:r>
              <w:rPr>
                <w:rFonts w:ascii="Arial" w:hAnsi="Arial"/>
              </w:rPr>
              <w:t>2.</w:t>
            </w:r>
          </w:p>
        </w:tc>
        <w:tc>
          <w:tcPr>
            <w:tcW w:w="7614" w:type="dxa"/>
          </w:tcPr>
          <w:p w:rsidR="000B1E31" w:rsidRDefault="000B1E31">
            <w:pPr>
              <w:rPr>
                <w:rFonts w:ascii="Arial" w:hAnsi="Arial"/>
              </w:rPr>
            </w:pPr>
            <w:r>
              <w:rPr>
                <w:rFonts w:ascii="Arial" w:hAnsi="Arial"/>
              </w:rPr>
              <w:t>Standards of practice.</w:t>
            </w:r>
          </w:p>
        </w:tc>
      </w:tr>
      <w:tr w:rsidR="00D1300B">
        <w:tc>
          <w:tcPr>
            <w:tcW w:w="675" w:type="dxa"/>
          </w:tcPr>
          <w:p w:rsidR="00D1300B" w:rsidRDefault="00D1300B">
            <w:pPr>
              <w:rPr>
                <w:rFonts w:ascii="Arial" w:hAnsi="Arial"/>
              </w:rPr>
            </w:pPr>
          </w:p>
        </w:tc>
        <w:tc>
          <w:tcPr>
            <w:tcW w:w="567" w:type="dxa"/>
          </w:tcPr>
          <w:p w:rsidR="00D1300B" w:rsidRDefault="00203295">
            <w:pPr>
              <w:rPr>
                <w:rFonts w:ascii="Arial" w:hAnsi="Arial"/>
              </w:rPr>
            </w:pPr>
            <w:r>
              <w:rPr>
                <w:rFonts w:ascii="Arial" w:hAnsi="Arial"/>
              </w:rPr>
              <w:t>5.</w:t>
            </w:r>
          </w:p>
        </w:tc>
        <w:tc>
          <w:tcPr>
            <w:tcW w:w="7614" w:type="dxa"/>
          </w:tcPr>
          <w:p w:rsidR="00D1300B" w:rsidRDefault="00722A01">
            <w:pPr>
              <w:rPr>
                <w:rFonts w:ascii="Arial" w:hAnsi="Arial"/>
              </w:rPr>
            </w:pPr>
            <w:r>
              <w:rPr>
                <w:rFonts w:ascii="Arial" w:hAnsi="Arial"/>
              </w:rPr>
              <w:t>Professional conduct</w:t>
            </w:r>
            <w:r w:rsidR="008B30A2">
              <w:rPr>
                <w:rFonts w:ascii="Arial" w:hAnsi="Arial"/>
              </w:rPr>
              <w:t xml:space="preserve"> and ethics before, during and after </w:t>
            </w:r>
            <w:r>
              <w:rPr>
                <w:rFonts w:ascii="Arial" w:hAnsi="Arial"/>
              </w:rPr>
              <w:t>the inspection</w:t>
            </w:r>
            <w:r w:rsidR="008B30A2">
              <w:rPr>
                <w:rFonts w:ascii="Arial" w:hAnsi="Arial"/>
              </w:rPr>
              <w:t xml:space="preserve"> process.</w:t>
            </w:r>
          </w:p>
        </w:tc>
      </w:tr>
      <w:tr w:rsidR="00D1300B">
        <w:tc>
          <w:tcPr>
            <w:tcW w:w="675" w:type="dxa"/>
          </w:tcPr>
          <w:p w:rsidR="00D1300B" w:rsidRDefault="00D1300B">
            <w:pPr>
              <w:rPr>
                <w:rFonts w:ascii="Arial" w:hAnsi="Arial"/>
              </w:rPr>
            </w:pPr>
          </w:p>
        </w:tc>
        <w:tc>
          <w:tcPr>
            <w:tcW w:w="567" w:type="dxa"/>
          </w:tcPr>
          <w:p w:rsidR="00D1300B" w:rsidRDefault="00203295">
            <w:pPr>
              <w:rPr>
                <w:rFonts w:ascii="Arial" w:hAnsi="Arial"/>
              </w:rPr>
            </w:pPr>
            <w:r>
              <w:rPr>
                <w:rFonts w:ascii="Arial" w:hAnsi="Arial"/>
              </w:rPr>
              <w:t>6.</w:t>
            </w:r>
          </w:p>
        </w:tc>
        <w:tc>
          <w:tcPr>
            <w:tcW w:w="7614" w:type="dxa"/>
          </w:tcPr>
          <w:p w:rsidR="00D1300B" w:rsidRDefault="00722A01">
            <w:pPr>
              <w:rPr>
                <w:rFonts w:ascii="Arial" w:hAnsi="Arial"/>
              </w:rPr>
            </w:pPr>
            <w:r>
              <w:rPr>
                <w:rFonts w:ascii="Arial" w:hAnsi="Arial"/>
              </w:rPr>
              <w:t>Tools of the trade</w:t>
            </w:r>
            <w:r w:rsidR="00EC7F26">
              <w:rPr>
                <w:rFonts w:ascii="Arial" w:hAnsi="Arial"/>
              </w:rPr>
              <w:t xml:space="preserve"> and other equipment</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203295">
            <w:pPr>
              <w:rPr>
                <w:rFonts w:ascii="Arial" w:hAnsi="Arial"/>
              </w:rPr>
            </w:pPr>
            <w:r>
              <w:rPr>
                <w:rFonts w:ascii="Arial" w:hAnsi="Arial"/>
              </w:rPr>
              <w:t>7.</w:t>
            </w:r>
          </w:p>
        </w:tc>
        <w:tc>
          <w:tcPr>
            <w:tcW w:w="7614" w:type="dxa"/>
          </w:tcPr>
          <w:p w:rsidR="00D1300B" w:rsidRDefault="008B30A2">
            <w:pPr>
              <w:rPr>
                <w:rFonts w:ascii="Arial" w:hAnsi="Arial"/>
              </w:rPr>
            </w:pPr>
            <w:r>
              <w:rPr>
                <w:rFonts w:ascii="Arial" w:hAnsi="Arial"/>
              </w:rPr>
              <w:t>Major systems with an o</w:t>
            </w:r>
            <w:r w:rsidR="00DC3497">
              <w:rPr>
                <w:rFonts w:ascii="Arial" w:hAnsi="Arial"/>
              </w:rPr>
              <w:t>verview of</w:t>
            </w:r>
            <w:r w:rsidR="00722A01">
              <w:rPr>
                <w:rFonts w:ascii="Arial" w:hAnsi="Arial"/>
              </w:rPr>
              <w:t xml:space="preserve"> deficiencies in the homes.</w:t>
            </w:r>
          </w:p>
        </w:tc>
      </w:tr>
      <w:tr w:rsidR="00D1300B">
        <w:tc>
          <w:tcPr>
            <w:tcW w:w="675" w:type="dxa"/>
          </w:tcPr>
          <w:p w:rsidR="00D1300B" w:rsidRDefault="00D1300B">
            <w:pPr>
              <w:rPr>
                <w:rFonts w:ascii="Arial" w:hAnsi="Arial"/>
              </w:rPr>
            </w:pPr>
          </w:p>
        </w:tc>
        <w:tc>
          <w:tcPr>
            <w:tcW w:w="567" w:type="dxa"/>
          </w:tcPr>
          <w:p w:rsidR="00D1300B" w:rsidRDefault="00203295">
            <w:pPr>
              <w:rPr>
                <w:rFonts w:ascii="Arial" w:hAnsi="Arial"/>
              </w:rPr>
            </w:pPr>
            <w:r>
              <w:rPr>
                <w:rFonts w:ascii="Arial" w:hAnsi="Arial"/>
              </w:rPr>
              <w:t>8.</w:t>
            </w:r>
            <w:r w:rsidR="000B1E31">
              <w:rPr>
                <w:rFonts w:ascii="Arial" w:hAnsi="Arial"/>
              </w:rPr>
              <w:t xml:space="preserve"> </w:t>
            </w:r>
          </w:p>
        </w:tc>
        <w:tc>
          <w:tcPr>
            <w:tcW w:w="7614" w:type="dxa"/>
          </w:tcPr>
          <w:p w:rsidR="00EC7F26" w:rsidRDefault="000B1E31">
            <w:pPr>
              <w:rPr>
                <w:rFonts w:ascii="Arial" w:hAnsi="Arial"/>
              </w:rPr>
            </w:pPr>
            <w:r>
              <w:rPr>
                <w:rFonts w:ascii="Arial" w:hAnsi="Arial"/>
              </w:rPr>
              <w:t>Report writing</w:t>
            </w:r>
            <w:r w:rsidR="00EC710D">
              <w:rPr>
                <w:rFonts w:ascii="Arial" w:hAnsi="Arial"/>
              </w:rPr>
              <w:t xml:space="preserve"> and formats (electronic / paper); creating your own.</w:t>
            </w:r>
          </w:p>
        </w:tc>
      </w:tr>
      <w:tr w:rsidR="00D1300B">
        <w:tc>
          <w:tcPr>
            <w:tcW w:w="675" w:type="dxa"/>
          </w:tcPr>
          <w:p w:rsidR="00D1300B" w:rsidRDefault="00D1300B">
            <w:pPr>
              <w:rPr>
                <w:rFonts w:ascii="Arial" w:hAnsi="Arial"/>
              </w:rPr>
            </w:pPr>
          </w:p>
        </w:tc>
        <w:tc>
          <w:tcPr>
            <w:tcW w:w="567" w:type="dxa"/>
          </w:tcPr>
          <w:p w:rsidR="00D1300B" w:rsidRDefault="00203295">
            <w:pPr>
              <w:rPr>
                <w:rFonts w:ascii="Arial" w:hAnsi="Arial"/>
              </w:rPr>
            </w:pPr>
            <w:r>
              <w:rPr>
                <w:rFonts w:ascii="Arial" w:hAnsi="Arial"/>
              </w:rPr>
              <w:t>9.</w:t>
            </w:r>
          </w:p>
        </w:tc>
        <w:tc>
          <w:tcPr>
            <w:tcW w:w="7614" w:type="dxa"/>
          </w:tcPr>
          <w:p w:rsidR="00EC7F26" w:rsidRDefault="00DC3497">
            <w:pPr>
              <w:rPr>
                <w:rFonts w:ascii="Arial" w:hAnsi="Arial"/>
              </w:rPr>
            </w:pPr>
            <w:r>
              <w:rPr>
                <w:rFonts w:ascii="Arial" w:hAnsi="Arial"/>
              </w:rPr>
              <w:t>Managing data.</w:t>
            </w:r>
          </w:p>
        </w:tc>
      </w:tr>
      <w:tr w:rsidR="00DC3497">
        <w:tc>
          <w:tcPr>
            <w:tcW w:w="675" w:type="dxa"/>
          </w:tcPr>
          <w:p w:rsidR="00DC3497" w:rsidRDefault="00DC3497">
            <w:pPr>
              <w:rPr>
                <w:rFonts w:ascii="Arial" w:hAnsi="Arial"/>
              </w:rPr>
            </w:pPr>
          </w:p>
        </w:tc>
        <w:tc>
          <w:tcPr>
            <w:tcW w:w="567" w:type="dxa"/>
          </w:tcPr>
          <w:p w:rsidR="00DC3497" w:rsidRDefault="00EC7F26">
            <w:pPr>
              <w:rPr>
                <w:rFonts w:ascii="Arial" w:hAnsi="Arial"/>
              </w:rPr>
            </w:pPr>
            <w:r>
              <w:rPr>
                <w:rFonts w:ascii="Arial" w:hAnsi="Arial"/>
              </w:rPr>
              <w:t>10.</w:t>
            </w:r>
          </w:p>
        </w:tc>
        <w:tc>
          <w:tcPr>
            <w:tcW w:w="7614" w:type="dxa"/>
          </w:tcPr>
          <w:p w:rsidR="00DC3497" w:rsidRDefault="00EC7F26">
            <w:pPr>
              <w:rPr>
                <w:rFonts w:ascii="Arial" w:hAnsi="Arial"/>
              </w:rPr>
            </w:pPr>
            <w:r>
              <w:rPr>
                <w:rFonts w:ascii="Arial" w:hAnsi="Arial"/>
              </w:rPr>
              <w:t>Tort law.</w:t>
            </w:r>
          </w:p>
        </w:tc>
      </w:tr>
    </w:tbl>
    <w:p w:rsidR="005F5971" w:rsidRDefault="005F5971">
      <w:pPr>
        <w:rPr>
          <w:rFonts w:ascii="Arial" w:hAnsi="Arial"/>
        </w:rPr>
      </w:pPr>
    </w:p>
    <w:p w:rsidR="008137AE" w:rsidRDefault="008137A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763C09" w:rsidRPr="00AE2687" w:rsidRDefault="00D1300B">
            <w:pPr>
              <w:rPr>
                <w:rFonts w:ascii="Arial" w:hAnsi="Arial"/>
                <w:b/>
              </w:rPr>
            </w:pPr>
            <w:r>
              <w:rPr>
                <w:rFonts w:ascii="Arial" w:hAnsi="Arial"/>
                <w:b/>
              </w:rPr>
              <w:t>REQUIRED RESOURCES/TEXTS/MATERIALS:</w:t>
            </w:r>
            <w:r w:rsidR="00763C09">
              <w:rPr>
                <w:rFonts w:ascii="Arial" w:hAnsi="Arial"/>
              </w:rPr>
              <w:t xml:space="preserve">  </w:t>
            </w:r>
          </w:p>
          <w:p w:rsidR="00763C09" w:rsidRPr="008137AE" w:rsidRDefault="007B7A2F" w:rsidP="008137AE">
            <w:pPr>
              <w:pStyle w:val="ListParagraph"/>
              <w:numPr>
                <w:ilvl w:val="0"/>
                <w:numId w:val="17"/>
              </w:numPr>
              <w:rPr>
                <w:rFonts w:ascii="Arial" w:hAnsi="Arial"/>
              </w:rPr>
            </w:pPr>
            <w:r w:rsidRPr="008137AE">
              <w:rPr>
                <w:rFonts w:ascii="Arial" w:hAnsi="Arial"/>
              </w:rPr>
              <w:t>Ontario Building Code (2006)</w:t>
            </w:r>
          </w:p>
          <w:p w:rsidR="00AE2687" w:rsidRPr="008137AE" w:rsidRDefault="00AE2687" w:rsidP="008137AE">
            <w:pPr>
              <w:pStyle w:val="ListParagraph"/>
              <w:numPr>
                <w:ilvl w:val="0"/>
                <w:numId w:val="17"/>
              </w:numPr>
              <w:rPr>
                <w:rFonts w:ascii="Arial" w:hAnsi="Arial"/>
              </w:rPr>
            </w:pPr>
            <w:r w:rsidRPr="008137AE">
              <w:rPr>
                <w:rFonts w:ascii="Arial" w:hAnsi="Arial"/>
              </w:rPr>
              <w:t>The Complete Book of Home Inspection, 3</w:t>
            </w:r>
            <w:r w:rsidRPr="008137AE">
              <w:rPr>
                <w:rFonts w:ascii="Arial" w:hAnsi="Arial"/>
                <w:vertAlign w:val="superscript"/>
              </w:rPr>
              <w:t>rd</w:t>
            </w:r>
            <w:r w:rsidRPr="008137AE">
              <w:rPr>
                <w:rFonts w:ascii="Arial" w:hAnsi="Arial"/>
              </w:rPr>
              <w:t xml:space="preserve"> Edition, Norman Becker, McGraw-Hill 2002.</w:t>
            </w:r>
          </w:p>
          <w:p w:rsidR="00AE2687" w:rsidRPr="008137AE" w:rsidRDefault="00AE2687" w:rsidP="008137AE">
            <w:pPr>
              <w:pStyle w:val="ListParagraph"/>
              <w:numPr>
                <w:ilvl w:val="0"/>
                <w:numId w:val="17"/>
              </w:numPr>
              <w:rPr>
                <w:rFonts w:ascii="Arial" w:hAnsi="Arial"/>
              </w:rPr>
            </w:pPr>
            <w:r w:rsidRPr="008137AE">
              <w:rPr>
                <w:rFonts w:ascii="Arial" w:hAnsi="Arial"/>
              </w:rPr>
              <w:t xml:space="preserve">Inspecting a House, Rex </w:t>
            </w:r>
            <w:proofErr w:type="spellStart"/>
            <w:r w:rsidRPr="008137AE">
              <w:rPr>
                <w:rFonts w:ascii="Arial" w:hAnsi="Arial"/>
              </w:rPr>
              <w:t>Cauldwell</w:t>
            </w:r>
            <w:proofErr w:type="spellEnd"/>
            <w:r w:rsidRPr="008137AE">
              <w:rPr>
                <w:rFonts w:ascii="Arial" w:hAnsi="Arial"/>
              </w:rPr>
              <w:t>, Taunton Press 2001</w:t>
            </w:r>
          </w:p>
          <w:p w:rsidR="00AE2687" w:rsidRPr="008137AE" w:rsidRDefault="00AE2687" w:rsidP="008137AE">
            <w:pPr>
              <w:pStyle w:val="ListParagraph"/>
              <w:numPr>
                <w:ilvl w:val="0"/>
                <w:numId w:val="17"/>
              </w:numPr>
              <w:rPr>
                <w:rFonts w:ascii="Arial" w:hAnsi="Arial"/>
              </w:rPr>
            </w:pPr>
            <w:proofErr w:type="spellStart"/>
            <w:r w:rsidRPr="008137AE">
              <w:rPr>
                <w:rFonts w:ascii="Arial" w:hAnsi="Arial"/>
              </w:rPr>
              <w:t>OAHI</w:t>
            </w:r>
            <w:proofErr w:type="spellEnd"/>
            <w:r w:rsidRPr="008137AE">
              <w:rPr>
                <w:rFonts w:ascii="Arial" w:hAnsi="Arial"/>
              </w:rPr>
              <w:t xml:space="preserve"> sourced ‘Defect Recognition’ CD / </w:t>
            </w:r>
            <w:smartTag w:uri="urn:schemas-microsoft-com:office:smarttags" w:element="stockticker">
              <w:r w:rsidRPr="008137AE">
                <w:rPr>
                  <w:rFonts w:ascii="Arial" w:hAnsi="Arial"/>
                </w:rPr>
                <w:t>DVD</w:t>
              </w:r>
            </w:smartTag>
          </w:p>
          <w:p w:rsidR="00AE2687" w:rsidRPr="008137AE" w:rsidRDefault="00AE2687" w:rsidP="008137AE">
            <w:pPr>
              <w:jc w:val="center"/>
              <w:rPr>
                <w:rFonts w:ascii="Arial" w:hAnsi="Arial"/>
                <w:b/>
                <w:sz w:val="22"/>
                <w:szCs w:val="22"/>
              </w:rPr>
            </w:pPr>
            <w:r w:rsidRPr="008137AE">
              <w:rPr>
                <w:rFonts w:ascii="Arial" w:hAnsi="Arial"/>
                <w:b/>
                <w:sz w:val="22"/>
                <w:szCs w:val="22"/>
              </w:rPr>
              <w:t>(all the above to be available through the college bookstore in late fall)</w:t>
            </w:r>
          </w:p>
          <w:p w:rsidR="008137AE" w:rsidRDefault="008137AE" w:rsidP="00AE2687">
            <w:pPr>
              <w:rPr>
                <w:rFonts w:ascii="Arial" w:hAnsi="Arial"/>
              </w:rPr>
            </w:pPr>
          </w:p>
          <w:p w:rsidR="00AE2687" w:rsidRPr="008137AE" w:rsidRDefault="00AE2687" w:rsidP="008137AE">
            <w:pPr>
              <w:pStyle w:val="ListParagraph"/>
              <w:numPr>
                <w:ilvl w:val="0"/>
                <w:numId w:val="18"/>
              </w:numPr>
              <w:rPr>
                <w:rFonts w:ascii="Arial" w:hAnsi="Arial"/>
              </w:rPr>
            </w:pPr>
            <w:r w:rsidRPr="008137AE">
              <w:rPr>
                <w:rFonts w:ascii="Arial" w:hAnsi="Arial"/>
              </w:rPr>
              <w:t xml:space="preserve">Laptop computer and storage device / CD / </w:t>
            </w:r>
            <w:smartTag w:uri="urn:schemas-microsoft-com:office:smarttags" w:element="stockticker">
              <w:r w:rsidRPr="008137AE">
                <w:rPr>
                  <w:rFonts w:ascii="Arial" w:hAnsi="Arial"/>
                </w:rPr>
                <w:t>DVD</w:t>
              </w:r>
            </w:smartTag>
            <w:r w:rsidRPr="008137AE">
              <w:rPr>
                <w:rFonts w:ascii="Arial" w:hAnsi="Arial"/>
              </w:rPr>
              <w:t>, camera</w:t>
            </w:r>
          </w:p>
          <w:p w:rsidR="00AE2687" w:rsidRPr="008137AE" w:rsidRDefault="00AE2687" w:rsidP="008137AE">
            <w:pPr>
              <w:pStyle w:val="ListParagraph"/>
              <w:numPr>
                <w:ilvl w:val="0"/>
                <w:numId w:val="18"/>
              </w:numPr>
              <w:rPr>
                <w:rFonts w:ascii="Arial" w:hAnsi="Arial"/>
              </w:rPr>
            </w:pPr>
            <w:r w:rsidRPr="008137AE">
              <w:rPr>
                <w:rFonts w:ascii="Arial" w:hAnsi="Arial"/>
              </w:rPr>
              <w:t xml:space="preserve">Process of inspection and list of deficiencies to be distributed by instructor </w:t>
            </w:r>
          </w:p>
          <w:p w:rsidR="005F5971" w:rsidRPr="00EC710D" w:rsidRDefault="00EC7F26">
            <w:pPr>
              <w:rPr>
                <w:rFonts w:ascii="Arial" w:hAnsi="Arial"/>
                <w:i/>
              </w:rPr>
            </w:pPr>
            <w:r>
              <w:rPr>
                <w:rFonts w:ascii="Arial" w:hAnsi="Arial"/>
                <w:i/>
              </w:rPr>
              <w:t>(</w:t>
            </w:r>
            <w:r w:rsidR="00AE2687">
              <w:rPr>
                <w:rFonts w:ascii="Arial" w:hAnsi="Arial"/>
                <w:i/>
              </w:rPr>
              <w:t>NOTE: During the three home inspection courses, s</w:t>
            </w:r>
            <w:r w:rsidR="00763C09" w:rsidRPr="00EC710D">
              <w:rPr>
                <w:rFonts w:ascii="Arial" w:hAnsi="Arial"/>
                <w:i/>
              </w:rPr>
              <w:t>tudents wil</w:t>
            </w:r>
            <w:r w:rsidR="00C1529A">
              <w:rPr>
                <w:rFonts w:ascii="Arial" w:hAnsi="Arial"/>
                <w:i/>
              </w:rPr>
              <w:t xml:space="preserve">l </w:t>
            </w:r>
            <w:r w:rsidR="00AE2687">
              <w:rPr>
                <w:rFonts w:ascii="Arial" w:hAnsi="Arial"/>
                <w:i/>
              </w:rPr>
              <w:t xml:space="preserve">be creating a personal </w:t>
            </w:r>
            <w:r w:rsidR="00C1529A">
              <w:rPr>
                <w:rFonts w:ascii="Arial" w:hAnsi="Arial"/>
                <w:i/>
              </w:rPr>
              <w:t xml:space="preserve">portfolio </w:t>
            </w:r>
            <w:r w:rsidR="00AE2687">
              <w:rPr>
                <w:rFonts w:ascii="Arial" w:hAnsi="Arial"/>
                <w:i/>
              </w:rPr>
              <w:t>(</w:t>
            </w:r>
            <w:r w:rsidR="00C1529A">
              <w:rPr>
                <w:rFonts w:ascii="Arial" w:hAnsi="Arial"/>
                <w:i/>
              </w:rPr>
              <w:t>including</w:t>
            </w:r>
            <w:r w:rsidR="00763C09" w:rsidRPr="00EC710D">
              <w:rPr>
                <w:rFonts w:ascii="Arial" w:hAnsi="Arial"/>
                <w:i/>
              </w:rPr>
              <w:t xml:space="preserve"> </w:t>
            </w:r>
            <w:r w:rsidR="00AE2687">
              <w:rPr>
                <w:rFonts w:ascii="Arial" w:hAnsi="Arial"/>
                <w:i/>
              </w:rPr>
              <w:t xml:space="preserve">a </w:t>
            </w:r>
            <w:smartTag w:uri="urn:schemas-microsoft-com:office:smarttags" w:element="stockticker">
              <w:r w:rsidR="00763C09" w:rsidRPr="00EC710D">
                <w:rPr>
                  <w:rFonts w:ascii="Arial" w:hAnsi="Arial"/>
                  <w:i/>
                </w:rPr>
                <w:t>DVD</w:t>
              </w:r>
            </w:smartTag>
            <w:r w:rsidR="00AE2687">
              <w:rPr>
                <w:rFonts w:ascii="Arial" w:hAnsi="Arial"/>
                <w:i/>
              </w:rPr>
              <w:t xml:space="preserve"> or other storage device)</w:t>
            </w:r>
            <w:r w:rsidR="00763C09" w:rsidRPr="00EC710D">
              <w:rPr>
                <w:rFonts w:ascii="Arial" w:hAnsi="Arial"/>
                <w:i/>
              </w:rPr>
              <w:t xml:space="preserve"> containing inspection information</w:t>
            </w:r>
            <w:r w:rsidR="00C1529A">
              <w:rPr>
                <w:rFonts w:ascii="Arial" w:hAnsi="Arial"/>
                <w:i/>
              </w:rPr>
              <w:t xml:space="preserve"> and resources</w:t>
            </w:r>
            <w:r w:rsidR="00763C09" w:rsidRPr="00EC710D">
              <w:rPr>
                <w:rFonts w:ascii="Arial" w:hAnsi="Arial"/>
                <w:i/>
              </w:rPr>
              <w:t xml:space="preserve"> for all three home inspection programs and for future use.</w:t>
            </w:r>
            <w:r>
              <w:rPr>
                <w:rFonts w:ascii="Arial" w:hAnsi="Arial"/>
                <w:i/>
              </w:rPr>
              <w:t>)</w:t>
            </w:r>
          </w:p>
          <w:p w:rsidR="00616F64" w:rsidRPr="00616F64" w:rsidRDefault="00616F64">
            <w:pPr>
              <w:rPr>
                <w:rFonts w:ascii="Arial" w:hAnsi="Arial"/>
              </w:rPr>
            </w:pPr>
          </w:p>
        </w:tc>
      </w:tr>
    </w:tbl>
    <w:p w:rsidR="000E17BD" w:rsidRDefault="000E17B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Pr="00722A01" w:rsidRDefault="00C1529A">
            <w:pPr>
              <w:pStyle w:val="EnvelopeReturn"/>
            </w:pPr>
            <w:r>
              <w:t>Tests and quizze</w:t>
            </w:r>
            <w:r w:rsidR="000B1E31">
              <w:t xml:space="preserve">s   </w:t>
            </w:r>
            <w:r>
              <w:t xml:space="preserve">       </w:t>
            </w:r>
            <w:r w:rsidR="000B1E31">
              <w:t xml:space="preserve"> </w:t>
            </w:r>
            <w:r>
              <w:t xml:space="preserve"> </w:t>
            </w:r>
            <w:r w:rsidR="000B1E31">
              <w:t xml:space="preserve"> </w:t>
            </w:r>
            <w:r w:rsidR="00DA04E6">
              <w:t xml:space="preserve">              </w:t>
            </w:r>
            <w:r>
              <w:t>-</w:t>
            </w:r>
            <w:r w:rsidR="000B1E31">
              <w:t xml:space="preserve"> </w:t>
            </w:r>
            <w:r w:rsidR="00722A01">
              <w:t>30 %</w:t>
            </w:r>
          </w:p>
          <w:p w:rsidR="00BF45B6" w:rsidRPr="00722A01" w:rsidRDefault="00722A01">
            <w:pPr>
              <w:pStyle w:val="EnvelopeReturn"/>
            </w:pPr>
            <w:r w:rsidRPr="00722A01">
              <w:t>Lab work</w:t>
            </w:r>
            <w:r w:rsidR="00C1529A">
              <w:t xml:space="preserve"> / </w:t>
            </w:r>
            <w:r w:rsidR="00DA04E6">
              <w:t xml:space="preserve">practical </w:t>
            </w:r>
            <w:r w:rsidR="00C1529A">
              <w:t>assignments</w:t>
            </w:r>
            <w:r w:rsidRPr="00722A01">
              <w:t xml:space="preserve"> </w:t>
            </w:r>
            <w:r w:rsidR="00C1529A">
              <w:t xml:space="preserve">   -</w:t>
            </w:r>
            <w:r w:rsidR="000B1E31">
              <w:t xml:space="preserve"> </w:t>
            </w:r>
            <w:r w:rsidRPr="00722A01">
              <w:t>40 %</w:t>
            </w:r>
          </w:p>
          <w:p w:rsidR="00C30A3B" w:rsidRDefault="00DA04E6">
            <w:pPr>
              <w:pStyle w:val="EnvelopeReturn"/>
            </w:pPr>
            <w:r>
              <w:t xml:space="preserve">Portfolio / </w:t>
            </w:r>
            <w:smartTag w:uri="urn:schemas-microsoft-com:office:smarttags" w:element="stockticker">
              <w:r w:rsidR="00722A01">
                <w:t>DVD</w:t>
              </w:r>
            </w:smartTag>
            <w:r w:rsidR="000B1E31">
              <w:t xml:space="preserve">                                </w:t>
            </w:r>
            <w:r w:rsidR="00722A01">
              <w:t xml:space="preserve"> </w:t>
            </w:r>
            <w:r w:rsidR="00C1529A">
              <w:t xml:space="preserve">- </w:t>
            </w:r>
            <w:r w:rsidR="00722A01">
              <w:t>20 %</w:t>
            </w:r>
          </w:p>
          <w:p w:rsidR="00722A01" w:rsidRDefault="00722A01">
            <w:pPr>
              <w:pStyle w:val="EnvelopeReturn"/>
            </w:pPr>
            <w:r>
              <w:t>A</w:t>
            </w:r>
            <w:r w:rsidR="000B1E31">
              <w:t xml:space="preserve">ttendance     </w:t>
            </w:r>
            <w:r w:rsidR="00DA04E6">
              <w:t xml:space="preserve">               </w:t>
            </w:r>
            <w:r w:rsidR="000B1E31">
              <w:t xml:space="preserve">                 </w:t>
            </w:r>
            <w:r w:rsidR="00C1529A">
              <w:t xml:space="preserve"> - </w:t>
            </w:r>
            <w:r>
              <w:t>10 %</w:t>
            </w:r>
          </w:p>
          <w:p w:rsidR="00722A01" w:rsidRDefault="00722A0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8137AE" w:rsidRDefault="008137AE">
      <w:pPr>
        <w:rPr>
          <w:rFonts w:ascii="Arial" w:hAnsi="Arial" w:cs="Arial"/>
        </w:rPr>
      </w:pPr>
    </w:p>
    <w:tbl>
      <w:tblPr>
        <w:tblW w:w="9018" w:type="dxa"/>
        <w:tblLayout w:type="fixed"/>
        <w:tblLook w:val="0000" w:firstRow="0" w:lastRow="0" w:firstColumn="0" w:lastColumn="0" w:noHBand="0" w:noVBand="0"/>
      </w:tblPr>
      <w:tblGrid>
        <w:gridCol w:w="675"/>
        <w:gridCol w:w="8343"/>
      </w:tblGrid>
      <w:tr w:rsidR="00D1300B" w:rsidTr="00616F64">
        <w:trPr>
          <w:cantSplit/>
        </w:trPr>
        <w:tc>
          <w:tcPr>
            <w:tcW w:w="675" w:type="dxa"/>
          </w:tcPr>
          <w:p w:rsidR="00D1300B" w:rsidRDefault="00D1300B">
            <w:pPr>
              <w:rPr>
                <w:rFonts w:ascii="Arial" w:hAnsi="Arial"/>
                <w:b/>
              </w:rPr>
            </w:pPr>
            <w:r>
              <w:rPr>
                <w:rFonts w:ascii="Arial" w:hAnsi="Arial"/>
                <w:b/>
              </w:rPr>
              <w:t>VI.</w:t>
            </w:r>
          </w:p>
        </w:tc>
        <w:tc>
          <w:tcPr>
            <w:tcW w:w="8343"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CC1388" w:rsidRPr="00616F64" w:rsidRDefault="00CC1388" w:rsidP="003A0238">
            <w:pPr>
              <w:rPr>
                <w:rFonts w:ascii="Arial" w:hAnsi="Arial"/>
                <w:b/>
                <w:sz w:val="22"/>
                <w:szCs w:val="22"/>
              </w:rPr>
            </w:pPr>
          </w:p>
          <w:p w:rsidR="00CC1388" w:rsidRPr="00A04590" w:rsidRDefault="00CC1388" w:rsidP="00CC1388">
            <w:pPr>
              <w:rPr>
                <w:rFonts w:ascii="Arial" w:hAnsi="Arial" w:cs="Arial"/>
                <w:szCs w:val="24"/>
                <w:u w:val="single"/>
              </w:rPr>
            </w:pPr>
            <w:r w:rsidRPr="00A04590">
              <w:rPr>
                <w:rFonts w:ascii="Arial" w:hAnsi="Arial" w:cs="Arial"/>
                <w:szCs w:val="24"/>
                <w:u w:val="single"/>
              </w:rPr>
              <w:t>Attendance:</w:t>
            </w:r>
          </w:p>
          <w:p w:rsidR="00D1300B" w:rsidRDefault="00CC1388" w:rsidP="00CC1388">
            <w:pPr>
              <w:rPr>
                <w:rFonts w:ascii="Arial" w:hAnsi="Arial"/>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tcPr>
          <w:p w:rsidR="00616F64" w:rsidRPr="00AA1A46" w:rsidRDefault="006E2911" w:rsidP="0090021C">
            <w:pPr>
              <w:rPr>
                <w:rFonts w:ascii="Arial" w:hAnsi="Arial"/>
                <w:b/>
              </w:rPr>
            </w:pPr>
            <w:r w:rsidRPr="00AA1A46">
              <w:rPr>
                <w:rFonts w:ascii="Arial" w:hAnsi="Arial"/>
                <w:b/>
              </w:rPr>
              <w:t>COURSE OUTLINE ADDENDUM:</w:t>
            </w: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616F64" w:rsidRDefault="006E2911" w:rsidP="0090021C">
            <w:pPr>
              <w:rPr>
                <w:rFonts w:ascii="Arial" w:hAnsi="Arial"/>
                <w:szCs w:val="24"/>
              </w:rPr>
            </w:pPr>
            <w:r w:rsidRPr="00616F64">
              <w:rPr>
                <w:rFonts w:ascii="Arial" w:hAnsi="Arial"/>
                <w:szCs w:val="24"/>
              </w:rPr>
              <w:t>The provisions contained in the addendum located on the portal form part of this course outline.</w:t>
            </w:r>
          </w:p>
        </w:tc>
      </w:tr>
    </w:tbl>
    <w:p w:rsidR="000E17BD" w:rsidRDefault="000E17BD">
      <w:pPr>
        <w:pStyle w:val="EnvelopeReturn"/>
      </w:pPr>
    </w:p>
    <w:p w:rsidR="000E17BD" w:rsidRDefault="000E17BD">
      <w:pPr>
        <w:pStyle w:val="EnvelopeReturn"/>
      </w:pPr>
    </w:p>
    <w:sectPr w:rsidR="000E17BD" w:rsidSect="00EE1D75">
      <w:headerReference w:type="even" r:id="rId9"/>
      <w:headerReference w:type="default" r:id="rId10"/>
      <w:pgSz w:w="12240" w:h="15840"/>
      <w:pgMar w:top="1134"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E6" w:rsidRDefault="00DA04E6">
      <w:r>
        <w:separator/>
      </w:r>
    </w:p>
  </w:endnote>
  <w:endnote w:type="continuationSeparator" w:id="0">
    <w:p w:rsidR="00DA04E6" w:rsidRDefault="00DA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E6" w:rsidRDefault="00DA04E6">
      <w:r>
        <w:separator/>
      </w:r>
    </w:p>
  </w:footnote>
  <w:footnote w:type="continuationSeparator" w:id="0">
    <w:p w:rsidR="00DA04E6" w:rsidRDefault="00DA0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E6" w:rsidRDefault="00D62AB1">
    <w:pPr>
      <w:pStyle w:val="Header"/>
      <w:framePr w:wrap="around" w:vAnchor="text" w:hAnchor="margin" w:xAlign="center" w:y="1"/>
      <w:rPr>
        <w:rStyle w:val="PageNumber"/>
      </w:rPr>
    </w:pPr>
    <w:r>
      <w:rPr>
        <w:rStyle w:val="PageNumber"/>
      </w:rPr>
      <w:fldChar w:fldCharType="begin"/>
    </w:r>
    <w:r w:rsidR="00DA04E6">
      <w:rPr>
        <w:rStyle w:val="PageNumber"/>
      </w:rPr>
      <w:instrText xml:space="preserve">PAGE  </w:instrText>
    </w:r>
    <w:r>
      <w:rPr>
        <w:rStyle w:val="PageNumber"/>
      </w:rPr>
      <w:fldChar w:fldCharType="separate"/>
    </w:r>
    <w:r w:rsidR="00DB2D31">
      <w:rPr>
        <w:rStyle w:val="PageNumber"/>
        <w:noProof/>
      </w:rPr>
      <w:t>4</w:t>
    </w:r>
    <w:r>
      <w:rPr>
        <w:rStyle w:val="PageNumber"/>
      </w:rPr>
      <w:fldChar w:fldCharType="end"/>
    </w:r>
  </w:p>
  <w:p w:rsidR="00DA04E6" w:rsidRDefault="00DA0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E6" w:rsidRDefault="00D62AB1">
    <w:pPr>
      <w:pStyle w:val="Header"/>
      <w:framePr w:wrap="around" w:vAnchor="text" w:hAnchor="margin" w:xAlign="center" w:y="1"/>
      <w:rPr>
        <w:rStyle w:val="PageNumber"/>
      </w:rPr>
    </w:pPr>
    <w:r>
      <w:rPr>
        <w:rStyle w:val="PageNumber"/>
      </w:rPr>
      <w:fldChar w:fldCharType="begin"/>
    </w:r>
    <w:r w:rsidR="00DA04E6">
      <w:rPr>
        <w:rStyle w:val="PageNumber"/>
      </w:rPr>
      <w:instrText xml:space="preserve">PAGE  </w:instrText>
    </w:r>
    <w:r>
      <w:rPr>
        <w:rStyle w:val="PageNumber"/>
      </w:rPr>
      <w:fldChar w:fldCharType="separate"/>
    </w:r>
    <w:r w:rsidR="00D7286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A04E6">
      <w:tc>
        <w:tcPr>
          <w:tcW w:w="3794" w:type="dxa"/>
        </w:tcPr>
        <w:p w:rsidR="00DA04E6" w:rsidRDefault="00DA04E6">
          <w:pPr>
            <w:rPr>
              <w:rFonts w:ascii="Arial" w:hAnsi="Arial"/>
              <w:snapToGrid w:val="0"/>
            </w:rPr>
          </w:pPr>
        </w:p>
      </w:tc>
      <w:tc>
        <w:tcPr>
          <w:tcW w:w="1134" w:type="dxa"/>
        </w:tcPr>
        <w:p w:rsidR="00DA04E6" w:rsidRDefault="00DA04E6">
          <w:pPr>
            <w:pStyle w:val="Header"/>
            <w:jc w:val="center"/>
            <w:rPr>
              <w:rFonts w:ascii="Arial" w:hAnsi="Arial"/>
              <w:snapToGrid w:val="0"/>
            </w:rPr>
          </w:pPr>
        </w:p>
      </w:tc>
      <w:tc>
        <w:tcPr>
          <w:tcW w:w="3928" w:type="dxa"/>
        </w:tcPr>
        <w:p w:rsidR="00DA04E6" w:rsidRDefault="00DA04E6">
          <w:pPr>
            <w:pStyle w:val="Header"/>
            <w:jc w:val="right"/>
            <w:rPr>
              <w:rFonts w:ascii="Arial" w:hAnsi="Arial"/>
              <w:snapToGrid w:val="0"/>
            </w:rPr>
          </w:pPr>
        </w:p>
      </w:tc>
    </w:tr>
    <w:tr w:rsidR="00DA04E6">
      <w:tc>
        <w:tcPr>
          <w:tcW w:w="3794" w:type="dxa"/>
        </w:tcPr>
        <w:p w:rsidR="00DA04E6" w:rsidRDefault="00DA04E6">
          <w:pPr>
            <w:rPr>
              <w:rFonts w:ascii="Arial" w:hAnsi="Arial"/>
              <w:snapToGrid w:val="0"/>
            </w:rPr>
          </w:pPr>
          <w:r>
            <w:rPr>
              <w:rFonts w:ascii="Arial" w:hAnsi="Arial"/>
              <w:snapToGrid w:val="0"/>
            </w:rPr>
            <w:t>Home Inspection I</w:t>
          </w:r>
        </w:p>
        <w:p w:rsidR="00DA04E6" w:rsidRDefault="00DA04E6">
          <w:pPr>
            <w:rPr>
              <w:rFonts w:ascii="Arial" w:hAnsi="Arial"/>
              <w:snapToGrid w:val="0"/>
            </w:rPr>
          </w:pPr>
        </w:p>
      </w:tc>
      <w:tc>
        <w:tcPr>
          <w:tcW w:w="1134" w:type="dxa"/>
        </w:tcPr>
        <w:p w:rsidR="00DA04E6" w:rsidRDefault="00DA04E6">
          <w:pPr>
            <w:pStyle w:val="Header"/>
            <w:jc w:val="center"/>
            <w:rPr>
              <w:rFonts w:ascii="Arial" w:hAnsi="Arial"/>
              <w:snapToGrid w:val="0"/>
            </w:rPr>
          </w:pPr>
        </w:p>
      </w:tc>
      <w:tc>
        <w:tcPr>
          <w:tcW w:w="3928" w:type="dxa"/>
        </w:tcPr>
        <w:p w:rsidR="00DA04E6" w:rsidRDefault="00DA04E6">
          <w:pPr>
            <w:pStyle w:val="Header"/>
            <w:jc w:val="right"/>
            <w:rPr>
              <w:rFonts w:ascii="Arial" w:hAnsi="Arial"/>
              <w:snapToGrid w:val="0"/>
            </w:rPr>
          </w:pPr>
          <w:r>
            <w:rPr>
              <w:rFonts w:ascii="Arial" w:hAnsi="Arial"/>
              <w:snapToGrid w:val="0"/>
            </w:rPr>
            <w:t>HMI112</w:t>
          </w:r>
        </w:p>
      </w:tc>
    </w:tr>
  </w:tbl>
  <w:p w:rsidR="00DA04E6" w:rsidRDefault="00DA0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AE2300"/>
    <w:multiLevelType w:val="hybridMultilevel"/>
    <w:tmpl w:val="C34A8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6AD77B5"/>
    <w:multiLevelType w:val="hybridMultilevel"/>
    <w:tmpl w:val="78BC5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506F4E"/>
    <w:multiLevelType w:val="hybridMultilevel"/>
    <w:tmpl w:val="AE766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2C3FFD"/>
    <w:multiLevelType w:val="hybridMultilevel"/>
    <w:tmpl w:val="2012C3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D95EFF"/>
    <w:multiLevelType w:val="hybridMultilevel"/>
    <w:tmpl w:val="43DA67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C940171"/>
    <w:multiLevelType w:val="hybridMultilevel"/>
    <w:tmpl w:val="0A6AD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7"/>
  </w:num>
  <w:num w:numId="14">
    <w:abstractNumId w:val="4"/>
  </w:num>
  <w:num w:numId="15">
    <w:abstractNumId w:val="5"/>
  </w:num>
  <w:num w:numId="16">
    <w:abstractNumId w:val="16"/>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A11"/>
    <w:rsid w:val="000757E6"/>
    <w:rsid w:val="000B1E31"/>
    <w:rsid w:val="000E17BD"/>
    <w:rsid w:val="0010094B"/>
    <w:rsid w:val="001065E1"/>
    <w:rsid w:val="0013201F"/>
    <w:rsid w:val="00142224"/>
    <w:rsid w:val="001428EB"/>
    <w:rsid w:val="001579C7"/>
    <w:rsid w:val="00177078"/>
    <w:rsid w:val="0018073A"/>
    <w:rsid w:val="001877A7"/>
    <w:rsid w:val="00191418"/>
    <w:rsid w:val="001B51D8"/>
    <w:rsid w:val="001B70E7"/>
    <w:rsid w:val="001B72EE"/>
    <w:rsid w:val="00203295"/>
    <w:rsid w:val="002459B2"/>
    <w:rsid w:val="00283F8A"/>
    <w:rsid w:val="00295232"/>
    <w:rsid w:val="00297A0D"/>
    <w:rsid w:val="002D0F95"/>
    <w:rsid w:val="002D240A"/>
    <w:rsid w:val="002D63DA"/>
    <w:rsid w:val="002F00F7"/>
    <w:rsid w:val="00301F10"/>
    <w:rsid w:val="0033168D"/>
    <w:rsid w:val="00347BFF"/>
    <w:rsid w:val="0035602C"/>
    <w:rsid w:val="0037640C"/>
    <w:rsid w:val="00387746"/>
    <w:rsid w:val="00393A61"/>
    <w:rsid w:val="003A0238"/>
    <w:rsid w:val="003C34B7"/>
    <w:rsid w:val="003D0B70"/>
    <w:rsid w:val="003D5562"/>
    <w:rsid w:val="003F5295"/>
    <w:rsid w:val="00407480"/>
    <w:rsid w:val="00441ECC"/>
    <w:rsid w:val="004470D1"/>
    <w:rsid w:val="00453EED"/>
    <w:rsid w:val="00455859"/>
    <w:rsid w:val="00457192"/>
    <w:rsid w:val="00485055"/>
    <w:rsid w:val="00495073"/>
    <w:rsid w:val="00497B5F"/>
    <w:rsid w:val="004B5444"/>
    <w:rsid w:val="004E298B"/>
    <w:rsid w:val="00530BF4"/>
    <w:rsid w:val="00532940"/>
    <w:rsid w:val="00533537"/>
    <w:rsid w:val="00565192"/>
    <w:rsid w:val="0056705E"/>
    <w:rsid w:val="00585A21"/>
    <w:rsid w:val="005A28BC"/>
    <w:rsid w:val="005C10A6"/>
    <w:rsid w:val="005D2879"/>
    <w:rsid w:val="005F5971"/>
    <w:rsid w:val="005F6ECD"/>
    <w:rsid w:val="00613807"/>
    <w:rsid w:val="00616F64"/>
    <w:rsid w:val="00626C24"/>
    <w:rsid w:val="00654756"/>
    <w:rsid w:val="006E2911"/>
    <w:rsid w:val="006E5677"/>
    <w:rsid w:val="00721404"/>
    <w:rsid w:val="00721FF2"/>
    <w:rsid w:val="00722A01"/>
    <w:rsid w:val="00723208"/>
    <w:rsid w:val="00734712"/>
    <w:rsid w:val="00754E67"/>
    <w:rsid w:val="00763C09"/>
    <w:rsid w:val="00767E24"/>
    <w:rsid w:val="007A0698"/>
    <w:rsid w:val="007B7A2F"/>
    <w:rsid w:val="007E6621"/>
    <w:rsid w:val="007F132C"/>
    <w:rsid w:val="007F73A4"/>
    <w:rsid w:val="0080151D"/>
    <w:rsid w:val="00804419"/>
    <w:rsid w:val="00807801"/>
    <w:rsid w:val="008137AE"/>
    <w:rsid w:val="00853AF4"/>
    <w:rsid w:val="00867048"/>
    <w:rsid w:val="0086764F"/>
    <w:rsid w:val="008B30A2"/>
    <w:rsid w:val="008C3004"/>
    <w:rsid w:val="0090021C"/>
    <w:rsid w:val="00902942"/>
    <w:rsid w:val="00913B5D"/>
    <w:rsid w:val="00957A40"/>
    <w:rsid w:val="009610DE"/>
    <w:rsid w:val="009650B3"/>
    <w:rsid w:val="00965DF6"/>
    <w:rsid w:val="009B3E19"/>
    <w:rsid w:val="009B5B24"/>
    <w:rsid w:val="00A01D87"/>
    <w:rsid w:val="00A023DB"/>
    <w:rsid w:val="00A04590"/>
    <w:rsid w:val="00A85995"/>
    <w:rsid w:val="00A9176F"/>
    <w:rsid w:val="00A97B10"/>
    <w:rsid w:val="00AA1A46"/>
    <w:rsid w:val="00AC3E90"/>
    <w:rsid w:val="00AC5756"/>
    <w:rsid w:val="00AE1FB8"/>
    <w:rsid w:val="00AE2687"/>
    <w:rsid w:val="00B50404"/>
    <w:rsid w:val="00B52635"/>
    <w:rsid w:val="00B64239"/>
    <w:rsid w:val="00B76F91"/>
    <w:rsid w:val="00B778BA"/>
    <w:rsid w:val="00B835FC"/>
    <w:rsid w:val="00BA119A"/>
    <w:rsid w:val="00BA318C"/>
    <w:rsid w:val="00BC5EA4"/>
    <w:rsid w:val="00BC7832"/>
    <w:rsid w:val="00BC7C1E"/>
    <w:rsid w:val="00BF45B6"/>
    <w:rsid w:val="00C0550E"/>
    <w:rsid w:val="00C1529A"/>
    <w:rsid w:val="00C30A3B"/>
    <w:rsid w:val="00C53F7E"/>
    <w:rsid w:val="00C655AA"/>
    <w:rsid w:val="00C70780"/>
    <w:rsid w:val="00C87B5D"/>
    <w:rsid w:val="00C97440"/>
    <w:rsid w:val="00C97897"/>
    <w:rsid w:val="00CB4EB0"/>
    <w:rsid w:val="00CB762B"/>
    <w:rsid w:val="00CC1388"/>
    <w:rsid w:val="00D1300B"/>
    <w:rsid w:val="00D13630"/>
    <w:rsid w:val="00D14DE6"/>
    <w:rsid w:val="00D350DC"/>
    <w:rsid w:val="00D42D3A"/>
    <w:rsid w:val="00D4743F"/>
    <w:rsid w:val="00D57F94"/>
    <w:rsid w:val="00D62AB1"/>
    <w:rsid w:val="00D70C8C"/>
    <w:rsid w:val="00D72867"/>
    <w:rsid w:val="00D95A87"/>
    <w:rsid w:val="00DA04E6"/>
    <w:rsid w:val="00DB2D31"/>
    <w:rsid w:val="00DB5909"/>
    <w:rsid w:val="00DC1839"/>
    <w:rsid w:val="00DC3497"/>
    <w:rsid w:val="00E0358F"/>
    <w:rsid w:val="00E146F4"/>
    <w:rsid w:val="00E25868"/>
    <w:rsid w:val="00E36968"/>
    <w:rsid w:val="00E53759"/>
    <w:rsid w:val="00E607AE"/>
    <w:rsid w:val="00E8152E"/>
    <w:rsid w:val="00E853F1"/>
    <w:rsid w:val="00E86FF6"/>
    <w:rsid w:val="00EB4387"/>
    <w:rsid w:val="00EB7129"/>
    <w:rsid w:val="00EC710D"/>
    <w:rsid w:val="00EC7F26"/>
    <w:rsid w:val="00EE1D75"/>
    <w:rsid w:val="00EE6E49"/>
    <w:rsid w:val="00EF4EC9"/>
    <w:rsid w:val="00F0236B"/>
    <w:rsid w:val="00F2503D"/>
    <w:rsid w:val="00F430A9"/>
    <w:rsid w:val="00F531E1"/>
    <w:rsid w:val="00FB07A7"/>
    <w:rsid w:val="00FD16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628"/>
    <w:rPr>
      <w:sz w:val="24"/>
      <w:lang w:val="en-US" w:eastAsia="en-US"/>
    </w:rPr>
  </w:style>
  <w:style w:type="paragraph" w:styleId="Heading1">
    <w:name w:val="heading 1"/>
    <w:basedOn w:val="Normal"/>
    <w:next w:val="Normal"/>
    <w:qFormat/>
    <w:rsid w:val="00FD1628"/>
    <w:pPr>
      <w:keepNext/>
      <w:jc w:val="center"/>
      <w:outlineLvl w:val="0"/>
    </w:pPr>
    <w:rPr>
      <w:b/>
      <w:u w:val="single"/>
      <w:lang w:val="en-GB"/>
    </w:rPr>
  </w:style>
  <w:style w:type="paragraph" w:styleId="Heading2">
    <w:name w:val="heading 2"/>
    <w:basedOn w:val="Normal"/>
    <w:next w:val="Normal"/>
    <w:qFormat/>
    <w:rsid w:val="00FD1628"/>
    <w:pPr>
      <w:keepNext/>
      <w:jc w:val="center"/>
      <w:outlineLvl w:val="1"/>
    </w:pPr>
    <w:rPr>
      <w:b/>
      <w:lang w:val="en-GB"/>
    </w:rPr>
  </w:style>
  <w:style w:type="paragraph" w:styleId="Heading3">
    <w:name w:val="heading 3"/>
    <w:basedOn w:val="Normal"/>
    <w:next w:val="Normal"/>
    <w:qFormat/>
    <w:rsid w:val="00FD162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1628"/>
    <w:rPr>
      <w:rFonts w:ascii="Arial" w:hAnsi="Arial"/>
    </w:rPr>
  </w:style>
  <w:style w:type="paragraph" w:styleId="Header">
    <w:name w:val="header"/>
    <w:basedOn w:val="Normal"/>
    <w:rsid w:val="00FD1628"/>
    <w:pPr>
      <w:tabs>
        <w:tab w:val="center" w:pos="4320"/>
        <w:tab w:val="right" w:pos="8640"/>
      </w:tabs>
    </w:pPr>
  </w:style>
  <w:style w:type="paragraph" w:styleId="Footer">
    <w:name w:val="footer"/>
    <w:basedOn w:val="Normal"/>
    <w:rsid w:val="00FD1628"/>
    <w:pPr>
      <w:tabs>
        <w:tab w:val="center" w:pos="4320"/>
        <w:tab w:val="right" w:pos="8640"/>
      </w:tabs>
    </w:pPr>
  </w:style>
  <w:style w:type="character" w:styleId="PageNumber">
    <w:name w:val="page number"/>
    <w:basedOn w:val="DefaultParagraphFont"/>
    <w:rsid w:val="00FD1628"/>
  </w:style>
  <w:style w:type="character" w:styleId="LineNumber">
    <w:name w:val="line number"/>
    <w:basedOn w:val="DefaultParagraphFont"/>
    <w:rsid w:val="00FD1628"/>
  </w:style>
  <w:style w:type="paragraph" w:styleId="BodyTextIndent">
    <w:name w:val="Body Text Indent"/>
    <w:basedOn w:val="Normal"/>
    <w:rsid w:val="00FD162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53759"/>
    <w:rPr>
      <w:rFonts w:ascii="Tahoma" w:hAnsi="Tahoma" w:cs="Tahoma"/>
      <w:sz w:val="16"/>
      <w:szCs w:val="16"/>
    </w:rPr>
  </w:style>
  <w:style w:type="character" w:customStyle="1" w:styleId="BalloonTextChar">
    <w:name w:val="Balloon Text Char"/>
    <w:basedOn w:val="DefaultParagraphFont"/>
    <w:link w:val="BalloonText"/>
    <w:rsid w:val="00E53759"/>
    <w:rPr>
      <w:rFonts w:ascii="Tahoma" w:hAnsi="Tahoma" w:cs="Tahoma"/>
      <w:sz w:val="16"/>
      <w:szCs w:val="16"/>
      <w:lang w:val="en-US" w:eastAsia="en-US"/>
    </w:rPr>
  </w:style>
  <w:style w:type="paragraph" w:styleId="ListParagraph">
    <w:name w:val="List Paragraph"/>
    <w:basedOn w:val="Normal"/>
    <w:uiPriority w:val="34"/>
    <w:qFormat/>
    <w:rsid w:val="00813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628"/>
    <w:rPr>
      <w:sz w:val="24"/>
      <w:lang w:val="en-US" w:eastAsia="en-US"/>
    </w:rPr>
  </w:style>
  <w:style w:type="paragraph" w:styleId="Heading1">
    <w:name w:val="heading 1"/>
    <w:basedOn w:val="Normal"/>
    <w:next w:val="Normal"/>
    <w:qFormat/>
    <w:rsid w:val="00FD1628"/>
    <w:pPr>
      <w:keepNext/>
      <w:jc w:val="center"/>
      <w:outlineLvl w:val="0"/>
    </w:pPr>
    <w:rPr>
      <w:b/>
      <w:u w:val="single"/>
      <w:lang w:val="en-GB"/>
    </w:rPr>
  </w:style>
  <w:style w:type="paragraph" w:styleId="Heading2">
    <w:name w:val="heading 2"/>
    <w:basedOn w:val="Normal"/>
    <w:next w:val="Normal"/>
    <w:qFormat/>
    <w:rsid w:val="00FD1628"/>
    <w:pPr>
      <w:keepNext/>
      <w:jc w:val="center"/>
      <w:outlineLvl w:val="1"/>
    </w:pPr>
    <w:rPr>
      <w:b/>
      <w:lang w:val="en-GB"/>
    </w:rPr>
  </w:style>
  <w:style w:type="paragraph" w:styleId="Heading3">
    <w:name w:val="heading 3"/>
    <w:basedOn w:val="Normal"/>
    <w:next w:val="Normal"/>
    <w:qFormat/>
    <w:rsid w:val="00FD162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1628"/>
    <w:rPr>
      <w:rFonts w:ascii="Arial" w:hAnsi="Arial"/>
    </w:rPr>
  </w:style>
  <w:style w:type="paragraph" w:styleId="Header">
    <w:name w:val="header"/>
    <w:basedOn w:val="Normal"/>
    <w:rsid w:val="00FD1628"/>
    <w:pPr>
      <w:tabs>
        <w:tab w:val="center" w:pos="4320"/>
        <w:tab w:val="right" w:pos="8640"/>
      </w:tabs>
    </w:pPr>
  </w:style>
  <w:style w:type="paragraph" w:styleId="Footer">
    <w:name w:val="footer"/>
    <w:basedOn w:val="Normal"/>
    <w:rsid w:val="00FD1628"/>
    <w:pPr>
      <w:tabs>
        <w:tab w:val="center" w:pos="4320"/>
        <w:tab w:val="right" w:pos="8640"/>
      </w:tabs>
    </w:pPr>
  </w:style>
  <w:style w:type="character" w:styleId="PageNumber">
    <w:name w:val="page number"/>
    <w:basedOn w:val="DefaultParagraphFont"/>
    <w:rsid w:val="00FD1628"/>
  </w:style>
  <w:style w:type="character" w:styleId="LineNumber">
    <w:name w:val="line number"/>
    <w:basedOn w:val="DefaultParagraphFont"/>
    <w:rsid w:val="00FD1628"/>
  </w:style>
  <w:style w:type="paragraph" w:styleId="BodyTextIndent">
    <w:name w:val="Body Text Indent"/>
    <w:basedOn w:val="Normal"/>
    <w:rsid w:val="00FD162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53759"/>
    <w:rPr>
      <w:rFonts w:ascii="Tahoma" w:hAnsi="Tahoma" w:cs="Tahoma"/>
      <w:sz w:val="16"/>
      <w:szCs w:val="16"/>
    </w:rPr>
  </w:style>
  <w:style w:type="character" w:customStyle="1" w:styleId="BalloonTextChar">
    <w:name w:val="Balloon Text Char"/>
    <w:basedOn w:val="DefaultParagraphFont"/>
    <w:link w:val="BalloonText"/>
    <w:rsid w:val="00E53759"/>
    <w:rPr>
      <w:rFonts w:ascii="Tahoma" w:hAnsi="Tahoma" w:cs="Tahoma"/>
      <w:sz w:val="16"/>
      <w:szCs w:val="16"/>
      <w:lang w:val="en-US" w:eastAsia="en-US"/>
    </w:rPr>
  </w:style>
  <w:style w:type="paragraph" w:styleId="ListParagraph">
    <w:name w:val="List Paragraph"/>
    <w:basedOn w:val="Normal"/>
    <w:uiPriority w:val="34"/>
    <w:qFormat/>
    <w:rsid w:val="00813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55287537">
      <w:bodyDiv w:val="1"/>
      <w:marLeft w:val="0"/>
      <w:marRight w:val="0"/>
      <w:marTop w:val="0"/>
      <w:marBottom w:val="0"/>
      <w:divBdr>
        <w:top w:val="none" w:sz="0" w:space="0" w:color="auto"/>
        <w:left w:val="none" w:sz="0" w:space="0" w:color="auto"/>
        <w:bottom w:val="none" w:sz="0" w:space="0" w:color="auto"/>
        <w:right w:val="none" w:sz="0" w:space="0" w:color="auto"/>
      </w:divBdr>
      <w:divsChild>
        <w:div w:id="614093309">
          <w:marLeft w:val="0"/>
          <w:marRight w:val="0"/>
          <w:marTop w:val="0"/>
          <w:marBottom w:val="0"/>
          <w:divBdr>
            <w:top w:val="none" w:sz="0" w:space="0" w:color="auto"/>
            <w:left w:val="none" w:sz="0" w:space="0" w:color="auto"/>
            <w:bottom w:val="none" w:sz="0" w:space="0" w:color="auto"/>
            <w:right w:val="none" w:sz="0" w:space="0" w:color="auto"/>
          </w:divBdr>
          <w:divsChild>
            <w:div w:id="1214464939">
              <w:marLeft w:val="0"/>
              <w:marRight w:val="0"/>
              <w:marTop w:val="0"/>
              <w:marBottom w:val="0"/>
              <w:divBdr>
                <w:top w:val="none" w:sz="0" w:space="0" w:color="auto"/>
                <w:left w:val="none" w:sz="0" w:space="0" w:color="auto"/>
                <w:bottom w:val="none" w:sz="0" w:space="0" w:color="auto"/>
                <w:right w:val="none" w:sz="0" w:space="0" w:color="auto"/>
              </w:divBdr>
              <w:divsChild>
                <w:div w:id="1792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6F588-86DC-40D3-B003-298EBB4B1659}"/>
</file>

<file path=customXml/itemProps2.xml><?xml version="1.0" encoding="utf-8"?>
<ds:datastoreItem xmlns:ds="http://schemas.openxmlformats.org/officeDocument/2006/customXml" ds:itemID="{2FD1417D-9625-48F6-ADF1-F3C48141580D}"/>
</file>

<file path=customXml/itemProps3.xml><?xml version="1.0" encoding="utf-8"?>
<ds:datastoreItem xmlns:ds="http://schemas.openxmlformats.org/officeDocument/2006/customXml" ds:itemID="{F4FF538F-1B69-4882-BE5A-3E6F8FCCB58A}"/>
</file>

<file path=docProps/app.xml><?xml version="1.0" encoding="utf-8"?>
<Properties xmlns="http://schemas.openxmlformats.org/officeDocument/2006/extended-properties" xmlns:vt="http://schemas.openxmlformats.org/officeDocument/2006/docPropsVTypes">
  <Template>Normal.dotm</Template>
  <TotalTime>2</TotalTime>
  <Pages>4</Pages>
  <Words>790</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2012-03-08T18:31:00Z</cp:lastPrinted>
  <dcterms:created xsi:type="dcterms:W3CDTF">2012-03-08T18:32:00Z</dcterms:created>
  <dcterms:modified xsi:type="dcterms:W3CDTF">2012-03-09T14:43:00Z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5781000</vt:r8>
  </property>
</Properties>
</file>